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67"/>
        <w:gridCol w:w="293"/>
        <w:gridCol w:w="1515"/>
        <w:gridCol w:w="1035"/>
        <w:gridCol w:w="417"/>
        <w:gridCol w:w="617"/>
        <w:gridCol w:w="1552"/>
        <w:gridCol w:w="517"/>
        <w:gridCol w:w="2069"/>
      </w:tblGrid>
      <w:tr w:rsidR="009F2744" w:rsidRPr="008625C2" w14:paraId="6FEF0AE4" w14:textId="77777777">
        <w:tc>
          <w:tcPr>
            <w:tcW w:w="5315" w:type="dxa"/>
            <w:gridSpan w:val="7"/>
          </w:tcPr>
          <w:p w14:paraId="735FA792" w14:textId="77777777" w:rsidR="009F2744" w:rsidRPr="008625C2" w:rsidRDefault="00BD6952" w:rsidP="00FA3824">
            <w:pPr>
              <w:spacing w:before="120" w:after="120"/>
              <w:jc w:val="center"/>
              <w:rPr>
                <w:b/>
              </w:rPr>
            </w:pPr>
            <w:r w:rsidRPr="008625C2">
              <w:rPr>
                <w:b/>
              </w:rPr>
              <w:t>Óbudai Egyetem</w:t>
            </w:r>
            <w:r w:rsidR="009F2744" w:rsidRPr="008625C2">
              <w:rPr>
                <w:b/>
              </w:rPr>
              <w:br/>
              <w:t>Bánki Donát Gépész és Biztonságtechnikai Mérnöki Kar</w:t>
            </w:r>
          </w:p>
        </w:tc>
        <w:tc>
          <w:tcPr>
            <w:tcW w:w="4755" w:type="dxa"/>
            <w:gridSpan w:val="4"/>
          </w:tcPr>
          <w:p w14:paraId="37AC8174" w14:textId="77777777" w:rsidR="009F2744" w:rsidRPr="008625C2" w:rsidRDefault="004C55B2" w:rsidP="00FA3824">
            <w:pPr>
              <w:spacing w:before="120" w:after="120"/>
              <w:jc w:val="center"/>
              <w:rPr>
                <w:b/>
              </w:rPr>
            </w:pPr>
            <w:r w:rsidRPr="004C55B2">
              <w:rPr>
                <w:b/>
              </w:rPr>
              <w:t>Gépészeti és Biztonságtudományi Intézet</w:t>
            </w:r>
          </w:p>
        </w:tc>
      </w:tr>
      <w:tr w:rsidR="007F0158" w:rsidRPr="008625C2" w14:paraId="4C8FB5A7" w14:textId="77777777">
        <w:trPr>
          <w:cantSplit/>
        </w:trPr>
        <w:tc>
          <w:tcPr>
            <w:tcW w:w="10070" w:type="dxa"/>
            <w:gridSpan w:val="11"/>
          </w:tcPr>
          <w:p w14:paraId="4081BF2B" w14:textId="0DF5FB0D" w:rsidR="007F0158" w:rsidRPr="008625C2" w:rsidRDefault="007F0158" w:rsidP="003D5913">
            <w:pPr>
              <w:spacing w:line="264" w:lineRule="auto"/>
              <w:jc w:val="both"/>
            </w:pPr>
            <w:r w:rsidRPr="008625C2">
              <w:rPr>
                <w:b/>
              </w:rPr>
              <w:t>Tantárgy neve és kódja:</w:t>
            </w:r>
            <w:r w:rsidR="004666A9" w:rsidRPr="008625C2">
              <w:t xml:space="preserve"> </w:t>
            </w:r>
            <w:r w:rsidR="00393750">
              <w:t>Kockázatelemzés</w:t>
            </w:r>
            <w:r w:rsidR="002B1BFE" w:rsidRPr="008625C2">
              <w:t xml:space="preserve">                     </w:t>
            </w:r>
            <w:r w:rsidR="009B7F17" w:rsidRPr="008625C2">
              <w:t xml:space="preserve">        </w:t>
            </w:r>
            <w:r w:rsidR="00B25F6A">
              <w:t xml:space="preserve">  </w:t>
            </w:r>
            <w:r w:rsidR="00B25F6A" w:rsidRPr="00800C9A">
              <w:t>BBXKE14B</w:t>
            </w:r>
            <w:r w:rsidR="00903817">
              <w:t>L</w:t>
            </w:r>
            <w:r w:rsidR="00B25F6A" w:rsidRPr="00800C9A">
              <w:t>E</w:t>
            </w:r>
            <w:r w:rsidRPr="008625C2">
              <w:t xml:space="preserve">                                 </w:t>
            </w:r>
            <w:r w:rsidRPr="008625C2">
              <w:rPr>
                <w:b/>
              </w:rPr>
              <w:t>Kreditérték:</w:t>
            </w:r>
            <w:r w:rsidR="00872967">
              <w:rPr>
                <w:b/>
              </w:rPr>
              <w:t xml:space="preserve"> </w:t>
            </w:r>
            <w:r w:rsidR="00231772">
              <w:rPr>
                <w:b/>
              </w:rPr>
              <w:t>4</w:t>
            </w:r>
            <w:r w:rsidR="00872967">
              <w:rPr>
                <w:b/>
              </w:rPr>
              <w:t xml:space="preserve">.      </w:t>
            </w:r>
            <w:r w:rsidRPr="008625C2">
              <w:rPr>
                <w:b/>
              </w:rPr>
              <w:t xml:space="preserve"> </w:t>
            </w:r>
            <w:r w:rsidR="00872967">
              <w:rPr>
                <w:b/>
              </w:rPr>
              <w:t xml:space="preserve">  </w:t>
            </w:r>
            <w:r w:rsidRPr="008625C2">
              <w:rPr>
                <w:b/>
              </w:rPr>
              <w:br/>
            </w:r>
            <w:r w:rsidR="00BC36DC">
              <w:t>Levelező</w:t>
            </w:r>
            <w:r w:rsidRPr="008625C2">
              <w:t xml:space="preserve"> tagozat, </w:t>
            </w:r>
            <w:r w:rsidR="00903817">
              <w:t>2022</w:t>
            </w:r>
            <w:r w:rsidR="00903817" w:rsidRPr="008625C2">
              <w:t>/</w:t>
            </w:r>
            <w:r w:rsidR="00903817">
              <w:t>2023</w:t>
            </w:r>
            <w:r w:rsidRPr="008625C2">
              <w:t xml:space="preserve">. tanév, </w:t>
            </w:r>
            <w:r w:rsidR="003D5913">
              <w:t>tavaszi</w:t>
            </w:r>
            <w:r w:rsidRPr="008625C2">
              <w:t xml:space="preserve"> </w:t>
            </w:r>
            <w:r w:rsidR="004C55B2" w:rsidRPr="004C55B2">
              <w:t>félévtől visszavonásig érvényes</w:t>
            </w:r>
          </w:p>
        </w:tc>
      </w:tr>
      <w:tr w:rsidR="007F0158" w:rsidRPr="008625C2" w14:paraId="58E35B06" w14:textId="77777777">
        <w:trPr>
          <w:cantSplit/>
        </w:trPr>
        <w:tc>
          <w:tcPr>
            <w:tcW w:w="10070" w:type="dxa"/>
            <w:gridSpan w:val="11"/>
          </w:tcPr>
          <w:p w14:paraId="4038AA20" w14:textId="77777777" w:rsidR="007F0158" w:rsidRPr="008625C2" w:rsidRDefault="00906754">
            <w:r w:rsidRPr="008625C2">
              <w:t xml:space="preserve">Had- és </w:t>
            </w:r>
            <w:r w:rsidR="00686F4E" w:rsidRPr="008625C2">
              <w:t>Biztonságtechnikai</w:t>
            </w:r>
            <w:r w:rsidR="009B7F17" w:rsidRPr="008625C2">
              <w:t xml:space="preserve"> </w:t>
            </w:r>
            <w:r w:rsidR="007F0158" w:rsidRPr="008625C2">
              <w:t>mérnök szak</w:t>
            </w:r>
          </w:p>
        </w:tc>
      </w:tr>
      <w:tr w:rsidR="007F0158" w:rsidRPr="008625C2" w14:paraId="3F70BFC7" w14:textId="77777777">
        <w:trPr>
          <w:cantSplit/>
        </w:trPr>
        <w:tc>
          <w:tcPr>
            <w:tcW w:w="2348" w:type="dxa"/>
            <w:gridSpan w:val="4"/>
          </w:tcPr>
          <w:p w14:paraId="2527E75F" w14:textId="77777777" w:rsidR="007F0158" w:rsidRPr="008625C2" w:rsidRDefault="007F0158">
            <w:r w:rsidRPr="008625C2">
              <w:t xml:space="preserve">Tantárgyfelelős oktató: </w:t>
            </w:r>
          </w:p>
        </w:tc>
        <w:tc>
          <w:tcPr>
            <w:tcW w:w="2550" w:type="dxa"/>
            <w:gridSpan w:val="2"/>
          </w:tcPr>
          <w:p w14:paraId="06E3FA76" w14:textId="06148A0C" w:rsidR="007F0158" w:rsidRPr="008625C2" w:rsidRDefault="00AF3EE3">
            <w:r>
              <w:t>Dr. Őszi Arnold</w:t>
            </w:r>
          </w:p>
        </w:tc>
        <w:tc>
          <w:tcPr>
            <w:tcW w:w="2586" w:type="dxa"/>
            <w:gridSpan w:val="3"/>
          </w:tcPr>
          <w:p w14:paraId="730C3743" w14:textId="77777777" w:rsidR="007F0158" w:rsidRPr="008625C2" w:rsidRDefault="007F0158">
            <w:r w:rsidRPr="008625C2">
              <w:t xml:space="preserve">Oktatók: </w:t>
            </w:r>
          </w:p>
        </w:tc>
        <w:tc>
          <w:tcPr>
            <w:tcW w:w="2586" w:type="dxa"/>
            <w:gridSpan w:val="2"/>
          </w:tcPr>
          <w:p w14:paraId="36B10099" w14:textId="09009B49" w:rsidR="007F0158" w:rsidRPr="008625C2" w:rsidRDefault="00903817">
            <w:r>
              <w:t xml:space="preserve">Dr. </w:t>
            </w:r>
            <w:r w:rsidR="007E3A5C">
              <w:t>Pető Richárd</w:t>
            </w:r>
          </w:p>
        </w:tc>
      </w:tr>
      <w:tr w:rsidR="007F0158" w:rsidRPr="008625C2" w14:paraId="4CC98C07" w14:textId="77777777">
        <w:trPr>
          <w:cantSplit/>
        </w:trPr>
        <w:tc>
          <w:tcPr>
            <w:tcW w:w="2348" w:type="dxa"/>
            <w:gridSpan w:val="4"/>
          </w:tcPr>
          <w:p w14:paraId="637A1918" w14:textId="77777777" w:rsidR="007F0158" w:rsidRPr="008625C2" w:rsidRDefault="007F0158">
            <w:r w:rsidRPr="008625C2">
              <w:t>Előtanulmányi feltételek:</w:t>
            </w:r>
            <w:r w:rsidRPr="008625C2">
              <w:br/>
              <w:t xml:space="preserve">            (kóddal)</w:t>
            </w:r>
          </w:p>
        </w:tc>
        <w:tc>
          <w:tcPr>
            <w:tcW w:w="7722" w:type="dxa"/>
            <w:gridSpan w:val="7"/>
          </w:tcPr>
          <w:p w14:paraId="5E21ABD2" w14:textId="77777777" w:rsidR="007F0158" w:rsidRPr="008625C2" w:rsidRDefault="00B812A3" w:rsidP="00B812A3">
            <w:pPr>
              <w:spacing w:line="264" w:lineRule="auto"/>
            </w:pPr>
            <w:r w:rsidRPr="00800C9A">
              <w:t>BMXMA22BNE</w:t>
            </w:r>
          </w:p>
        </w:tc>
      </w:tr>
      <w:tr w:rsidR="007F0158" w:rsidRPr="008625C2" w14:paraId="03A85BFF" w14:textId="77777777">
        <w:trPr>
          <w:cantSplit/>
        </w:trPr>
        <w:tc>
          <w:tcPr>
            <w:tcW w:w="2055" w:type="dxa"/>
            <w:gridSpan w:val="3"/>
          </w:tcPr>
          <w:p w14:paraId="6B0DC23B" w14:textId="77777777" w:rsidR="007F0158" w:rsidRPr="008625C2" w:rsidRDefault="007F0158">
            <w:pPr>
              <w:pStyle w:val="Cmsor1"/>
            </w:pPr>
            <w:r w:rsidRPr="008625C2">
              <w:t>Heti óraszámok</w:t>
            </w:r>
          </w:p>
        </w:tc>
        <w:tc>
          <w:tcPr>
            <w:tcW w:w="1808" w:type="dxa"/>
            <w:gridSpan w:val="2"/>
          </w:tcPr>
          <w:p w14:paraId="09E13B89" w14:textId="77777777" w:rsidR="007F0158" w:rsidRPr="008625C2" w:rsidRDefault="009B7F17">
            <w:r w:rsidRPr="008625C2">
              <w:t xml:space="preserve">Előadás: </w:t>
            </w:r>
            <w:r w:rsidR="00517F21">
              <w:t>8</w:t>
            </w:r>
          </w:p>
        </w:tc>
        <w:tc>
          <w:tcPr>
            <w:tcW w:w="2069" w:type="dxa"/>
            <w:gridSpan w:val="3"/>
          </w:tcPr>
          <w:p w14:paraId="20B5B20A" w14:textId="77777777" w:rsidR="007F0158" w:rsidRPr="008625C2" w:rsidRDefault="007F0158">
            <w:r w:rsidRPr="008625C2">
              <w:t xml:space="preserve">Tantermi gyakorlat: </w:t>
            </w:r>
            <w:r w:rsidR="00517F21">
              <w:t>4</w:t>
            </w:r>
          </w:p>
        </w:tc>
        <w:tc>
          <w:tcPr>
            <w:tcW w:w="2069" w:type="dxa"/>
            <w:gridSpan w:val="2"/>
          </w:tcPr>
          <w:p w14:paraId="757BF71B" w14:textId="77777777" w:rsidR="007F0158" w:rsidRPr="008625C2" w:rsidRDefault="007F0158">
            <w:r w:rsidRPr="008625C2">
              <w:t xml:space="preserve">Laborgyakorlat: </w:t>
            </w:r>
            <w:r w:rsidR="00872967">
              <w:t>0</w:t>
            </w:r>
          </w:p>
        </w:tc>
        <w:tc>
          <w:tcPr>
            <w:tcW w:w="2069" w:type="dxa"/>
          </w:tcPr>
          <w:p w14:paraId="2FC3BFF8" w14:textId="77777777" w:rsidR="007F0158" w:rsidRPr="008625C2" w:rsidRDefault="007F0158">
            <w:r w:rsidRPr="008625C2">
              <w:t>Konzultáció:</w:t>
            </w:r>
            <w:r w:rsidR="00872967">
              <w:t xml:space="preserve"> 0</w:t>
            </w:r>
          </w:p>
        </w:tc>
      </w:tr>
      <w:tr w:rsidR="007F0158" w:rsidRPr="008625C2" w14:paraId="225938BE" w14:textId="77777777">
        <w:tc>
          <w:tcPr>
            <w:tcW w:w="2055" w:type="dxa"/>
            <w:gridSpan w:val="3"/>
          </w:tcPr>
          <w:p w14:paraId="6CDE0360" w14:textId="77777777" w:rsidR="007F0158" w:rsidRPr="008625C2" w:rsidRDefault="007F0158">
            <w:r w:rsidRPr="008625C2">
              <w:t>Számonkérés módja</w:t>
            </w:r>
            <w:r w:rsidRPr="008625C2">
              <w:br/>
              <w:t xml:space="preserve">         (s, v, f):</w:t>
            </w:r>
          </w:p>
        </w:tc>
        <w:tc>
          <w:tcPr>
            <w:tcW w:w="8015" w:type="dxa"/>
            <w:gridSpan w:val="8"/>
          </w:tcPr>
          <w:p w14:paraId="1C346D7E" w14:textId="77777777" w:rsidR="007F0158" w:rsidRPr="008625C2" w:rsidRDefault="00872967">
            <w:r>
              <w:t>Vizsga</w:t>
            </w:r>
          </w:p>
        </w:tc>
      </w:tr>
      <w:tr w:rsidR="007F0158" w:rsidRPr="008625C2" w14:paraId="354105D1" w14:textId="77777777">
        <w:trPr>
          <w:cantSplit/>
        </w:trPr>
        <w:tc>
          <w:tcPr>
            <w:tcW w:w="10070" w:type="dxa"/>
            <w:gridSpan w:val="11"/>
          </w:tcPr>
          <w:p w14:paraId="53E28CD1" w14:textId="77777777" w:rsidR="007F0158" w:rsidRPr="008625C2" w:rsidRDefault="007F0158">
            <w:pPr>
              <w:pStyle w:val="Cmsor2"/>
            </w:pPr>
            <w:r w:rsidRPr="008625C2">
              <w:t>A tananyag</w:t>
            </w:r>
          </w:p>
        </w:tc>
      </w:tr>
      <w:tr w:rsidR="00B25F6A" w:rsidRPr="008625C2" w14:paraId="14B4989C" w14:textId="77777777">
        <w:trPr>
          <w:cantSplit/>
        </w:trPr>
        <w:tc>
          <w:tcPr>
            <w:tcW w:w="10070" w:type="dxa"/>
            <w:gridSpan w:val="11"/>
          </w:tcPr>
          <w:p w14:paraId="1A88FF3D" w14:textId="77777777" w:rsidR="00B25F6A" w:rsidRPr="00800C9A" w:rsidRDefault="00B25F6A" w:rsidP="00872967">
            <w:pPr>
              <w:pStyle w:val="Szvegtrzsbehzssal"/>
              <w:spacing w:after="0" w:line="264" w:lineRule="auto"/>
              <w:ind w:firstLine="0"/>
              <w:rPr>
                <w:szCs w:val="24"/>
                <w:lang w:eastAsia="en-US"/>
              </w:rPr>
            </w:pPr>
            <w:r w:rsidRPr="00800C9A">
              <w:rPr>
                <w:szCs w:val="24"/>
                <w:lang w:eastAsia="en-US"/>
              </w:rPr>
              <w:t>A</w:t>
            </w:r>
            <w:r w:rsidR="00872967">
              <w:rPr>
                <w:szCs w:val="24"/>
                <w:lang w:eastAsia="en-US"/>
              </w:rPr>
              <w:t xml:space="preserve"> kockázatelemzés</w:t>
            </w:r>
            <w:r w:rsidRPr="00800C9A">
              <w:rPr>
                <w:szCs w:val="24"/>
                <w:lang w:eastAsia="en-US"/>
              </w:rPr>
              <w:t xml:space="preserve"> fogalomrendszere és folyamata. A kockázat felmérés módszerei: kockázat elemzés, kockázat értékelés. A kockázatelemzés eredményeinek felhasználhatósága, beépítése a biztonság fokozását elősegítő eljárásokba, megoldásokba.</w:t>
            </w:r>
          </w:p>
        </w:tc>
      </w:tr>
      <w:tr w:rsidR="00B25F6A" w:rsidRPr="008625C2" w14:paraId="52B5A21E" w14:textId="77777777">
        <w:trPr>
          <w:cantSplit/>
        </w:trPr>
        <w:tc>
          <w:tcPr>
            <w:tcW w:w="10070" w:type="dxa"/>
            <w:gridSpan w:val="11"/>
          </w:tcPr>
          <w:p w14:paraId="6F4F5D27" w14:textId="77777777" w:rsidR="00B25F6A" w:rsidRPr="008625C2" w:rsidRDefault="00B25F6A" w:rsidP="00B25F6A">
            <w:pPr>
              <w:jc w:val="center"/>
              <w:rPr>
                <w:b/>
              </w:rPr>
            </w:pPr>
            <w:r w:rsidRPr="008625C2">
              <w:rPr>
                <w:b/>
              </w:rPr>
              <w:t>Ütemezés:</w:t>
            </w:r>
          </w:p>
        </w:tc>
      </w:tr>
      <w:tr w:rsidR="00B25F6A" w:rsidRPr="008625C2" w14:paraId="5E5A265F" w14:textId="77777777" w:rsidTr="008625C2">
        <w:tc>
          <w:tcPr>
            <w:tcW w:w="1346" w:type="dxa"/>
          </w:tcPr>
          <w:p w14:paraId="1D1949F8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6E37663D" w14:textId="77777777" w:rsidR="00B25F6A" w:rsidRPr="008625C2" w:rsidRDefault="00B25F6A" w:rsidP="00B25F6A">
            <w:pPr>
              <w:spacing w:before="120"/>
              <w:jc w:val="center"/>
            </w:pPr>
            <w:r w:rsidRPr="008625C2">
              <w:t>Témakör</w:t>
            </w:r>
          </w:p>
        </w:tc>
      </w:tr>
      <w:tr w:rsidR="00B25F6A" w:rsidRPr="00AF0AED" w14:paraId="628428DD" w14:textId="77777777" w:rsidTr="00E60C88">
        <w:tc>
          <w:tcPr>
            <w:tcW w:w="1488" w:type="dxa"/>
            <w:gridSpan w:val="2"/>
            <w:shd w:val="clear" w:color="auto" w:fill="auto"/>
          </w:tcPr>
          <w:p w14:paraId="437F0039" w14:textId="77777777" w:rsidR="00B25F6A" w:rsidRPr="00AF0AED" w:rsidRDefault="00B25F6A" w:rsidP="00B25F6A">
            <w:pPr>
              <w:jc w:val="center"/>
            </w:pPr>
            <w:r w:rsidRPr="00AF0AED">
              <w:t>1.</w:t>
            </w:r>
          </w:p>
        </w:tc>
        <w:tc>
          <w:tcPr>
            <w:tcW w:w="8582" w:type="dxa"/>
            <w:gridSpan w:val="9"/>
          </w:tcPr>
          <w:p w14:paraId="7A387241" w14:textId="37740455" w:rsidR="00B25F6A" w:rsidRPr="00AF0AED" w:rsidRDefault="007214BA" w:rsidP="00D802AD">
            <w:bookmarkStart w:id="0" w:name="OLE_LINK2"/>
            <w:bookmarkStart w:id="1" w:name="OLE_LINK3"/>
            <w:r>
              <w:t xml:space="preserve">Követelmények ismertetése, </w:t>
            </w:r>
            <w:bookmarkEnd w:id="0"/>
            <w:bookmarkEnd w:id="1"/>
            <w:r>
              <w:t>baleset kialakulási modellek. Kockázatok-veszélyek rendszerezése. Veszélyforrások, azok rendszerezése. Kockázatok felmérése és elemzése. Baleset folyamata.</w:t>
            </w:r>
          </w:p>
        </w:tc>
      </w:tr>
      <w:tr w:rsidR="00B25F6A" w:rsidRPr="00AF0AED" w14:paraId="3B93176A" w14:textId="77777777" w:rsidTr="00E60C88">
        <w:tc>
          <w:tcPr>
            <w:tcW w:w="1488" w:type="dxa"/>
            <w:gridSpan w:val="2"/>
            <w:shd w:val="clear" w:color="auto" w:fill="auto"/>
          </w:tcPr>
          <w:p w14:paraId="03208CDE" w14:textId="77777777" w:rsidR="00B25F6A" w:rsidRPr="00AF0AED" w:rsidRDefault="00B25F6A" w:rsidP="00B25F6A">
            <w:pPr>
              <w:jc w:val="center"/>
            </w:pPr>
            <w:r w:rsidRPr="00AF0AED">
              <w:t>2.</w:t>
            </w:r>
          </w:p>
        </w:tc>
        <w:tc>
          <w:tcPr>
            <w:tcW w:w="8582" w:type="dxa"/>
            <w:gridSpan w:val="9"/>
          </w:tcPr>
          <w:p w14:paraId="12C8C751" w14:textId="7B558DF7" w:rsidR="00B25F6A" w:rsidRPr="00AF0AED" w:rsidRDefault="007214BA" w:rsidP="00B25F6A">
            <w:r>
              <w:t>Kockázatfelmérés, veszélynemek. A kockázatelemzésről. A mátrix. Redundáns rendszerek. Zh.</w:t>
            </w:r>
          </w:p>
        </w:tc>
      </w:tr>
      <w:tr w:rsidR="00B25F6A" w:rsidRPr="00AF0AED" w14:paraId="28A37D29" w14:textId="77777777" w:rsidTr="00E60C88">
        <w:tc>
          <w:tcPr>
            <w:tcW w:w="1488" w:type="dxa"/>
            <w:gridSpan w:val="2"/>
            <w:shd w:val="clear" w:color="auto" w:fill="auto"/>
          </w:tcPr>
          <w:p w14:paraId="14F615B4" w14:textId="77777777" w:rsidR="00B25F6A" w:rsidRPr="00AF0AED" w:rsidRDefault="00B25F6A" w:rsidP="00B25F6A">
            <w:pPr>
              <w:jc w:val="center"/>
            </w:pPr>
            <w:r>
              <w:t>3.</w:t>
            </w:r>
          </w:p>
        </w:tc>
        <w:tc>
          <w:tcPr>
            <w:tcW w:w="8582" w:type="dxa"/>
            <w:gridSpan w:val="9"/>
          </w:tcPr>
          <w:p w14:paraId="3FAB45D9" w14:textId="7504D2AC" w:rsidR="00B25F6A" w:rsidRPr="00BC3327" w:rsidRDefault="007214BA" w:rsidP="00B25F6A">
            <w:r>
              <w:t>Hibafa. Sikerfa. Eseményfa elemzés. Speciális kockázatok. Zh. Beadandó leadása.</w:t>
            </w:r>
          </w:p>
        </w:tc>
      </w:tr>
      <w:tr w:rsidR="00B25F6A" w:rsidRPr="00AF0AED" w14:paraId="3D092E75" w14:textId="77777777" w:rsidTr="00E60C88">
        <w:tc>
          <w:tcPr>
            <w:tcW w:w="1488" w:type="dxa"/>
            <w:gridSpan w:val="2"/>
            <w:shd w:val="clear" w:color="auto" w:fill="auto"/>
          </w:tcPr>
          <w:p w14:paraId="230553E1" w14:textId="77777777" w:rsidR="00B25F6A" w:rsidRPr="00AF0AED" w:rsidRDefault="00B25F6A" w:rsidP="00B25F6A">
            <w:pPr>
              <w:jc w:val="center"/>
            </w:pPr>
            <w:r>
              <w:t>4.</w:t>
            </w:r>
          </w:p>
        </w:tc>
        <w:tc>
          <w:tcPr>
            <w:tcW w:w="8582" w:type="dxa"/>
            <w:gridSpan w:val="9"/>
          </w:tcPr>
          <w:p w14:paraId="1E6FAB3E" w14:textId="0EC2A29F" w:rsidR="00B25F6A" w:rsidRPr="00AF0AED" w:rsidRDefault="007214BA" w:rsidP="00B25F6A">
            <w:r>
              <w:t>Checklist. Komplett kockázatelemzések.</w:t>
            </w:r>
          </w:p>
        </w:tc>
      </w:tr>
      <w:tr w:rsidR="00B25F6A" w:rsidRPr="008625C2" w14:paraId="7D7BB265" w14:textId="77777777">
        <w:trPr>
          <w:cantSplit/>
        </w:trPr>
        <w:tc>
          <w:tcPr>
            <w:tcW w:w="10070" w:type="dxa"/>
            <w:gridSpan w:val="11"/>
          </w:tcPr>
          <w:p w14:paraId="24481C8A" w14:textId="77777777" w:rsidR="00B25F6A" w:rsidRPr="008625C2" w:rsidRDefault="00B25F6A" w:rsidP="00B25F6A">
            <w:pPr>
              <w:pStyle w:val="Cmsor3"/>
              <w:rPr>
                <w:sz w:val="20"/>
              </w:rPr>
            </w:pPr>
            <w:r w:rsidRPr="008625C2">
              <w:rPr>
                <w:sz w:val="20"/>
              </w:rPr>
              <w:t>Félévközi követelmények</w:t>
            </w:r>
          </w:p>
        </w:tc>
      </w:tr>
      <w:tr w:rsidR="00B25F6A" w:rsidRPr="008625C2" w14:paraId="2B2D9314" w14:textId="77777777" w:rsidTr="004D2303">
        <w:tc>
          <w:tcPr>
            <w:tcW w:w="1346" w:type="dxa"/>
          </w:tcPr>
          <w:p w14:paraId="0D77CBD9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47D400C0" w14:textId="2BB6D2D4" w:rsidR="00B25F6A" w:rsidRPr="008625C2" w:rsidRDefault="007214BA" w:rsidP="00231772">
            <w:pPr>
              <w:spacing w:before="120"/>
              <w:jc w:val="center"/>
            </w:pPr>
            <w:r>
              <w:t>2db z</w:t>
            </w:r>
            <w:r w:rsidR="00872967">
              <w:t>árthelyi</w:t>
            </w:r>
            <w:r>
              <w:t xml:space="preserve"> dolgozat</w:t>
            </w:r>
            <w:r w:rsidR="00B25F6A" w:rsidRPr="008625C2">
              <w:t>,</w:t>
            </w:r>
            <w:r w:rsidR="00872967">
              <w:t xml:space="preserve"> beadandó feladat</w:t>
            </w:r>
          </w:p>
        </w:tc>
      </w:tr>
      <w:tr w:rsidR="00B25F6A" w:rsidRPr="008625C2" w14:paraId="496BFFB0" w14:textId="77777777" w:rsidTr="004D2303">
        <w:tc>
          <w:tcPr>
            <w:tcW w:w="1346" w:type="dxa"/>
          </w:tcPr>
          <w:p w14:paraId="0E702B21" w14:textId="77777777" w:rsidR="00B25F6A" w:rsidRPr="008625C2" w:rsidRDefault="00B25F6A" w:rsidP="00B25F6A">
            <w:pPr>
              <w:jc w:val="center"/>
            </w:pPr>
          </w:p>
        </w:tc>
        <w:tc>
          <w:tcPr>
            <w:tcW w:w="8724" w:type="dxa"/>
            <w:gridSpan w:val="10"/>
          </w:tcPr>
          <w:p w14:paraId="003341B2" w14:textId="77777777" w:rsidR="00B25F6A" w:rsidRPr="008625C2" w:rsidRDefault="00B25F6A" w:rsidP="00B25F6A"/>
        </w:tc>
      </w:tr>
      <w:tr w:rsidR="00B25F6A" w:rsidRPr="008625C2" w14:paraId="6CB800CE" w14:textId="77777777">
        <w:trPr>
          <w:cantSplit/>
        </w:trPr>
        <w:tc>
          <w:tcPr>
            <w:tcW w:w="10070" w:type="dxa"/>
            <w:gridSpan w:val="11"/>
          </w:tcPr>
          <w:p w14:paraId="4F3CDB5B" w14:textId="77777777" w:rsidR="00B25F6A" w:rsidRPr="008625C2" w:rsidRDefault="00B25F6A" w:rsidP="00872967">
            <w:r w:rsidRPr="008625C2">
              <w:rPr>
                <w:b/>
              </w:rPr>
              <w:t>A pótlás módja:</w:t>
            </w:r>
            <w:r w:rsidRPr="008625C2">
              <w:t xml:space="preserve"> </w:t>
            </w:r>
            <w:r w:rsidR="00872967">
              <w:t>Az utolsó héten pót Zh lehetőség.</w:t>
            </w:r>
          </w:p>
        </w:tc>
      </w:tr>
      <w:tr w:rsidR="00B25F6A" w:rsidRPr="008625C2" w14:paraId="31037ACB" w14:textId="77777777">
        <w:trPr>
          <w:cantSplit/>
        </w:trPr>
        <w:tc>
          <w:tcPr>
            <w:tcW w:w="10070" w:type="dxa"/>
            <w:gridSpan w:val="11"/>
          </w:tcPr>
          <w:p w14:paraId="6A03DB5D" w14:textId="77777777" w:rsidR="00B25F6A" w:rsidRPr="008625C2" w:rsidRDefault="00B25F6A" w:rsidP="00B25F6A">
            <w:r w:rsidRPr="008625C2">
              <w:rPr>
                <w:b/>
              </w:rPr>
              <w:t>A félévközi jegy kialakításának módja:</w:t>
            </w:r>
            <w:r w:rsidRPr="008625C2">
              <w:t xml:space="preserve"> a félévi munka alapján.</w:t>
            </w:r>
          </w:p>
        </w:tc>
      </w:tr>
      <w:tr w:rsidR="00B25F6A" w:rsidRPr="008625C2" w14:paraId="5449D343" w14:textId="77777777">
        <w:trPr>
          <w:cantSplit/>
        </w:trPr>
        <w:tc>
          <w:tcPr>
            <w:tcW w:w="10070" w:type="dxa"/>
            <w:gridSpan w:val="11"/>
          </w:tcPr>
          <w:p w14:paraId="6D8A88D2" w14:textId="77777777" w:rsidR="00B25F6A" w:rsidRPr="008625C2" w:rsidRDefault="00B25F6A" w:rsidP="00B25F6A">
            <w:r w:rsidRPr="008625C2">
              <w:t>Kötelező irodalom:</w:t>
            </w:r>
          </w:p>
          <w:p w14:paraId="76AFE0A3" w14:textId="77777777" w:rsidR="00B25F6A" w:rsidRPr="008625C2" w:rsidRDefault="00872967" w:rsidP="00B25F6A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>Csőke Béla: Biztosítási ismeretek (BMF BGK 3027 Budapest, 2008)</w:t>
            </w:r>
          </w:p>
        </w:tc>
      </w:tr>
    </w:tbl>
    <w:p w14:paraId="2F3A8988" w14:textId="77777777" w:rsidR="00670C74" w:rsidRPr="008625C2" w:rsidRDefault="00670C74"/>
    <w:p w14:paraId="73BAF83A" w14:textId="77777777" w:rsidR="00670C74" w:rsidRPr="008625C2" w:rsidRDefault="00670C74"/>
    <w:p w14:paraId="66D1B065" w14:textId="7C611126" w:rsidR="007F0158" w:rsidRPr="008625C2" w:rsidRDefault="00CD78D0">
      <w:r w:rsidRPr="008625C2">
        <w:t xml:space="preserve">Budapest, </w:t>
      </w:r>
      <w:r w:rsidR="007214BA" w:rsidRPr="008625C2">
        <w:t>20</w:t>
      </w:r>
      <w:r w:rsidR="007214BA">
        <w:t>23</w:t>
      </w:r>
      <w:r w:rsidR="007214BA" w:rsidRPr="008625C2">
        <w:t xml:space="preserve">. </w:t>
      </w:r>
      <w:r w:rsidR="00AF3EE3">
        <w:t>június 15</w:t>
      </w:r>
      <w:r w:rsidR="007214BA" w:rsidRPr="008625C2">
        <w:t>.</w:t>
      </w:r>
    </w:p>
    <w:p w14:paraId="1568FF1E" w14:textId="77777777" w:rsidR="007F0158" w:rsidRPr="008625C2" w:rsidRDefault="007F0158"/>
    <w:p w14:paraId="780FCF01" w14:textId="77777777" w:rsidR="007F0158" w:rsidRPr="008625C2" w:rsidRDefault="007F0158">
      <w:pPr>
        <w:tabs>
          <w:tab w:val="center" w:pos="7655"/>
        </w:tabs>
      </w:pPr>
      <w:r w:rsidRPr="008625C2">
        <w:tab/>
        <w:t>……………………………….</w:t>
      </w:r>
    </w:p>
    <w:p w14:paraId="1185408B" w14:textId="77777777" w:rsidR="007F0158" w:rsidRPr="008625C2" w:rsidRDefault="007F0158">
      <w:pPr>
        <w:tabs>
          <w:tab w:val="center" w:pos="7655"/>
        </w:tabs>
      </w:pPr>
      <w:r w:rsidRPr="008625C2">
        <w:tab/>
        <w:t>tantárgyfelelős oktató</w:t>
      </w:r>
    </w:p>
    <w:sectPr w:rsidR="007F0158" w:rsidRPr="008625C2">
      <w:headerReference w:type="even" r:id="rId7"/>
      <w:head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0DB0" w14:textId="77777777" w:rsidR="00E02056" w:rsidRDefault="00E02056">
      <w:r>
        <w:separator/>
      </w:r>
    </w:p>
  </w:endnote>
  <w:endnote w:type="continuationSeparator" w:id="0">
    <w:p w14:paraId="133ED586" w14:textId="77777777" w:rsidR="00E02056" w:rsidRDefault="00E0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07BC" w14:textId="77777777" w:rsidR="00E02056" w:rsidRDefault="00E02056">
      <w:r>
        <w:separator/>
      </w:r>
    </w:p>
  </w:footnote>
  <w:footnote w:type="continuationSeparator" w:id="0">
    <w:p w14:paraId="4711B931" w14:textId="77777777" w:rsidR="00E02056" w:rsidRDefault="00E0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5E92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C4AEE6" w14:textId="77777777" w:rsidR="00906754" w:rsidRDefault="009067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558A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4A56509F" w14:textId="77777777" w:rsidR="00906754" w:rsidRDefault="009067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94"/>
    <w:multiLevelType w:val="singleLevel"/>
    <w:tmpl w:val="494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9536D3"/>
    <w:multiLevelType w:val="singleLevel"/>
    <w:tmpl w:val="214A5B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1B31EC"/>
    <w:multiLevelType w:val="singleLevel"/>
    <w:tmpl w:val="61A6A2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4211FC"/>
    <w:multiLevelType w:val="singleLevel"/>
    <w:tmpl w:val="B4CA3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76520"/>
    <w:multiLevelType w:val="singleLevel"/>
    <w:tmpl w:val="DD86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A61A2B"/>
    <w:multiLevelType w:val="singleLevel"/>
    <w:tmpl w:val="4C5493B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0"/>
    <w:rsid w:val="000846C8"/>
    <w:rsid w:val="000A58FD"/>
    <w:rsid w:val="0013509A"/>
    <w:rsid w:val="00172C18"/>
    <w:rsid w:val="001A0037"/>
    <w:rsid w:val="001A2128"/>
    <w:rsid w:val="001D7E6B"/>
    <w:rsid w:val="00231772"/>
    <w:rsid w:val="00243E55"/>
    <w:rsid w:val="00272F8A"/>
    <w:rsid w:val="002B1BFE"/>
    <w:rsid w:val="002C1912"/>
    <w:rsid w:val="002F4610"/>
    <w:rsid w:val="00301C43"/>
    <w:rsid w:val="003508F2"/>
    <w:rsid w:val="00366B5A"/>
    <w:rsid w:val="00393750"/>
    <w:rsid w:val="003D5913"/>
    <w:rsid w:val="003E3F84"/>
    <w:rsid w:val="003E6E00"/>
    <w:rsid w:val="004666A9"/>
    <w:rsid w:val="004C55B2"/>
    <w:rsid w:val="004D2303"/>
    <w:rsid w:val="00517F21"/>
    <w:rsid w:val="00555F9A"/>
    <w:rsid w:val="00595182"/>
    <w:rsid w:val="005B36FC"/>
    <w:rsid w:val="006208C5"/>
    <w:rsid w:val="00633C47"/>
    <w:rsid w:val="00670C74"/>
    <w:rsid w:val="00686F4E"/>
    <w:rsid w:val="006C33FA"/>
    <w:rsid w:val="007214BA"/>
    <w:rsid w:val="00760683"/>
    <w:rsid w:val="007C7FF4"/>
    <w:rsid w:val="007D18BC"/>
    <w:rsid w:val="007D3CA6"/>
    <w:rsid w:val="007E3A5C"/>
    <w:rsid w:val="007F0158"/>
    <w:rsid w:val="008625C2"/>
    <w:rsid w:val="00872967"/>
    <w:rsid w:val="008E45AB"/>
    <w:rsid w:val="00903817"/>
    <w:rsid w:val="00906754"/>
    <w:rsid w:val="009110D1"/>
    <w:rsid w:val="00940690"/>
    <w:rsid w:val="009854B2"/>
    <w:rsid w:val="009A1D70"/>
    <w:rsid w:val="009B7F17"/>
    <w:rsid w:val="009F2744"/>
    <w:rsid w:val="00A03BEC"/>
    <w:rsid w:val="00A23932"/>
    <w:rsid w:val="00A250F2"/>
    <w:rsid w:val="00A34B48"/>
    <w:rsid w:val="00A3729C"/>
    <w:rsid w:val="00A743B8"/>
    <w:rsid w:val="00AA730A"/>
    <w:rsid w:val="00AE7FBA"/>
    <w:rsid w:val="00AF3EE3"/>
    <w:rsid w:val="00B25F6A"/>
    <w:rsid w:val="00B331DF"/>
    <w:rsid w:val="00B41219"/>
    <w:rsid w:val="00B45C95"/>
    <w:rsid w:val="00B65340"/>
    <w:rsid w:val="00B812A3"/>
    <w:rsid w:val="00BC36DC"/>
    <w:rsid w:val="00BD6952"/>
    <w:rsid w:val="00BE3832"/>
    <w:rsid w:val="00C227C0"/>
    <w:rsid w:val="00C36E1B"/>
    <w:rsid w:val="00C96541"/>
    <w:rsid w:val="00CA2E83"/>
    <w:rsid w:val="00CD78D0"/>
    <w:rsid w:val="00D802AD"/>
    <w:rsid w:val="00D84C6E"/>
    <w:rsid w:val="00DE6002"/>
    <w:rsid w:val="00E02056"/>
    <w:rsid w:val="00E20008"/>
    <w:rsid w:val="00E60C88"/>
    <w:rsid w:val="00EA7E2E"/>
    <w:rsid w:val="00F67CF8"/>
    <w:rsid w:val="00F853DD"/>
    <w:rsid w:val="00F877AE"/>
    <w:rsid w:val="00FA3824"/>
    <w:rsid w:val="00FD51FD"/>
    <w:rsid w:val="00FE094D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AC610"/>
  <w15:chartTrackingRefBased/>
  <w15:docId w15:val="{AF398C72-4363-42CF-A8B3-8D1C2748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172C1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B25F6A"/>
    <w:pPr>
      <w:spacing w:after="120"/>
      <w:ind w:firstLine="709"/>
      <w:jc w:val="both"/>
    </w:pPr>
    <w:rPr>
      <w:sz w:val="24"/>
    </w:rPr>
  </w:style>
  <w:style w:type="character" w:customStyle="1" w:styleId="SzvegtrzsbehzssalChar">
    <w:name w:val="Szövegtörzs behúzással Char"/>
    <w:link w:val="Szvegtrzsbehzssal"/>
    <w:rsid w:val="00B25F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Bánki Donát Műszaki Főiskola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Gépszerkezettani Tanszék</dc:creator>
  <cp:keywords/>
  <cp:lastModifiedBy>ÓE</cp:lastModifiedBy>
  <cp:revision>4</cp:revision>
  <cp:lastPrinted>2005-02-14T08:34:00Z</cp:lastPrinted>
  <dcterms:created xsi:type="dcterms:W3CDTF">2024-02-21T07:57:00Z</dcterms:created>
  <dcterms:modified xsi:type="dcterms:W3CDTF">2024-02-21T11:59:00Z</dcterms:modified>
</cp:coreProperties>
</file>