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5F71F" w14:textId="77777777" w:rsidR="006216C4" w:rsidRPr="00FB1C01" w:rsidRDefault="00C370F4" w:rsidP="006216C4">
      <w:pPr>
        <w:jc w:val="center"/>
        <w:rPr>
          <w:color w:val="000000"/>
        </w:rPr>
      </w:pPr>
      <w:bookmarkStart w:id="0" w:name="_Hlk126156413"/>
      <w:r w:rsidRPr="00FB1C01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708"/>
        <w:gridCol w:w="709"/>
        <w:gridCol w:w="709"/>
        <w:gridCol w:w="425"/>
        <w:gridCol w:w="1559"/>
        <w:gridCol w:w="36"/>
        <w:gridCol w:w="815"/>
        <w:gridCol w:w="1276"/>
        <w:gridCol w:w="3118"/>
      </w:tblGrid>
      <w:tr w:rsidR="00B55AC2" w:rsidRPr="00FB1C01" w14:paraId="57C40B9A" w14:textId="77777777" w:rsidTr="00C14C95">
        <w:trPr>
          <w:cantSplit/>
          <w:trHeight w:val="836"/>
        </w:trPr>
        <w:tc>
          <w:tcPr>
            <w:tcW w:w="52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bookmarkEnd w:id="0"/>
          <w:p w14:paraId="6D564AF5" w14:textId="77777777" w:rsidR="00B55AC2" w:rsidRPr="00B55AC2" w:rsidRDefault="00B55AC2" w:rsidP="00B55AC2">
            <w:pPr>
              <w:pStyle w:val="Cmsor4"/>
            </w:pPr>
            <w:r w:rsidRPr="00B55AC2">
              <w:t>Óbudai Egyetem</w:t>
            </w:r>
          </w:p>
          <w:p w14:paraId="22868C05" w14:textId="77777777" w:rsidR="00B55AC2" w:rsidRPr="00B55AC2" w:rsidRDefault="00B55AC2" w:rsidP="00B55AC2">
            <w:pPr>
              <w:tabs>
                <w:tab w:val="left" w:pos="142"/>
                <w:tab w:val="left" w:pos="3261"/>
              </w:tabs>
            </w:pPr>
            <w:r w:rsidRPr="00B55AC2">
              <w:rPr>
                <w:b/>
              </w:rPr>
              <w:t>Bánki Donát Gépész és Biztonságtechnikai Mérnöki Kar</w:t>
            </w:r>
          </w:p>
        </w:tc>
        <w:tc>
          <w:tcPr>
            <w:tcW w:w="5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B66EC4" w14:textId="77777777" w:rsidR="00B55AC2" w:rsidRPr="00B55AC2" w:rsidRDefault="00B55AC2" w:rsidP="00B55AC2">
            <w:pPr>
              <w:tabs>
                <w:tab w:val="left" w:pos="142"/>
                <w:tab w:val="left" w:pos="3261"/>
              </w:tabs>
            </w:pPr>
            <w:r w:rsidRPr="00B55AC2">
              <w:rPr>
                <w:b/>
              </w:rPr>
              <w:t>Biztonságtudományi és Kibervédelmi Intézet</w:t>
            </w:r>
          </w:p>
        </w:tc>
      </w:tr>
      <w:tr w:rsidR="00637F19" w:rsidRPr="00FB1C01" w14:paraId="25B3F53B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FDE7D8" w14:textId="77777777" w:rsidR="00637F19" w:rsidRPr="00FB1C01" w:rsidRDefault="00637F19" w:rsidP="006B6DD1">
            <w:pPr>
              <w:tabs>
                <w:tab w:val="left" w:pos="142"/>
                <w:tab w:val="left" w:pos="3261"/>
              </w:tabs>
              <w:rPr>
                <w:b/>
              </w:rPr>
            </w:pPr>
            <w:r w:rsidRPr="00FB1C01">
              <w:rPr>
                <w:b/>
              </w:rPr>
              <w:t xml:space="preserve">Tantárgy neve és kódja: </w:t>
            </w:r>
            <w:r w:rsidR="00666A23" w:rsidRPr="00666A23">
              <w:rPr>
                <w:b/>
              </w:rPr>
              <w:t>Vagyonvédelmi rendszerek alapjai</w:t>
            </w:r>
            <w:r w:rsidRPr="00FB1C01">
              <w:rPr>
                <w:b/>
              </w:rPr>
              <w:t xml:space="preserve">. </w:t>
            </w:r>
            <w:r w:rsidRPr="00FB1C01">
              <w:t xml:space="preserve">  </w:t>
            </w:r>
            <w:r w:rsidR="00666A23" w:rsidRPr="00666A23">
              <w:rPr>
                <w:b/>
              </w:rPr>
              <w:t>BBXVL13BNF</w:t>
            </w:r>
            <w:r w:rsidRPr="00FB1C01">
              <w:rPr>
                <w:b/>
              </w:rPr>
              <w:t xml:space="preserve"> </w:t>
            </w:r>
            <w:r w:rsidRPr="00FB1C01">
              <w:tab/>
              <w:t xml:space="preserve">         </w:t>
            </w:r>
            <w:r w:rsidRPr="00FB1C01">
              <w:rPr>
                <w:bCs/>
              </w:rPr>
              <w:t xml:space="preserve"> </w:t>
            </w:r>
            <w:r w:rsidRPr="00FB1C01">
              <w:rPr>
                <w:b/>
                <w:bCs/>
              </w:rPr>
              <w:t>Kreditérték: 4</w:t>
            </w:r>
            <w:r w:rsidRPr="00FB1C01">
              <w:rPr>
                <w:bCs/>
              </w:rPr>
              <w:tab/>
            </w:r>
          </w:p>
        </w:tc>
      </w:tr>
      <w:tr w:rsidR="006216C4" w:rsidRPr="00FB1C01" w14:paraId="661E3624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38EE9" w14:textId="77777777" w:rsidR="006216C4" w:rsidRPr="00FB1C01" w:rsidRDefault="006216C4" w:rsidP="006216C4">
            <w:pPr>
              <w:tabs>
                <w:tab w:val="left" w:pos="3261"/>
              </w:tabs>
            </w:pPr>
            <w:r w:rsidRPr="00FB1C01">
              <w:t xml:space="preserve">Szakok melyeken a tárgyat oktatják: </w:t>
            </w:r>
            <w:r w:rsidR="004D426D">
              <w:t xml:space="preserve"> </w:t>
            </w:r>
            <w:r w:rsidR="004D426D" w:rsidRPr="004D426D">
              <w:rPr>
                <w:color w:val="000000"/>
              </w:rPr>
              <w:t>Biztonságtechnikai mérnöki alapképzési szak</w:t>
            </w:r>
          </w:p>
        </w:tc>
      </w:tr>
      <w:tr w:rsidR="00B55AC2" w:rsidRPr="00FB1C01" w14:paraId="00F39214" w14:textId="77777777" w:rsidTr="00B55AC2">
        <w:trPr>
          <w:cantSplit/>
        </w:trPr>
        <w:tc>
          <w:tcPr>
            <w:tcW w:w="36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FF771" w14:textId="77777777" w:rsidR="00B55AC2" w:rsidRPr="00FB1C01" w:rsidRDefault="00B55AC2" w:rsidP="00B55AC2">
            <w:r w:rsidRPr="00527CEF">
              <w:t>Tantárgyfelelős oktató: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48742" w14:textId="77777777" w:rsidR="00B55AC2" w:rsidRPr="00527CEF" w:rsidRDefault="00B55AC2" w:rsidP="00B55AC2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3015EDAE" w14:textId="77777777" w:rsidR="00B55AC2" w:rsidRPr="00FB1C01" w:rsidRDefault="00B55AC2" w:rsidP="00B55AC2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C0C0B" w14:textId="77777777" w:rsidR="00B55AC2" w:rsidRPr="00FB1C01" w:rsidRDefault="00B55AC2" w:rsidP="00B55AC2">
            <w:r w:rsidRPr="00527CEF">
              <w:t>Oktatók: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76E80D" w14:textId="2D6492CC" w:rsidR="00B55AC2" w:rsidRPr="00527CEF" w:rsidRDefault="00B55AC2" w:rsidP="00B55AC2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  <w:r w:rsidR="0034293B">
              <w:t>,</w:t>
            </w:r>
            <w:r w:rsidR="0034293B">
              <w:br/>
              <w:t>Illés Mihály</w:t>
            </w:r>
          </w:p>
          <w:p w14:paraId="60B0FD55" w14:textId="77777777" w:rsidR="00B55AC2" w:rsidRPr="00FB1C01" w:rsidRDefault="00B55AC2" w:rsidP="00B55AC2">
            <w:pPr>
              <w:shd w:val="clear" w:color="auto" w:fill="FFFFFF"/>
            </w:pPr>
          </w:p>
        </w:tc>
      </w:tr>
      <w:tr w:rsidR="006216C4" w:rsidRPr="00FB1C01" w14:paraId="4C29F582" w14:textId="77777777" w:rsidTr="00C0312D">
        <w:trPr>
          <w:cantSplit/>
        </w:trPr>
        <w:tc>
          <w:tcPr>
            <w:tcW w:w="2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7C7D5" w14:textId="77777777" w:rsidR="006216C4" w:rsidRPr="00FB1C01" w:rsidRDefault="006216C4" w:rsidP="006216C4">
            <w:r w:rsidRPr="00FB1C01">
              <w:t>Előtanulmányi feltételek:</w:t>
            </w:r>
          </w:p>
          <w:p w14:paraId="45FA038E" w14:textId="77777777" w:rsidR="006216C4" w:rsidRPr="00FB1C01" w:rsidRDefault="006216C4" w:rsidP="006216C4">
            <w:r w:rsidRPr="00FB1C01">
              <w:t>(kóddal)</w:t>
            </w:r>
          </w:p>
        </w:tc>
        <w:tc>
          <w:tcPr>
            <w:tcW w:w="79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74760" w14:textId="77777777" w:rsidR="006216C4" w:rsidRPr="00FB1C01" w:rsidRDefault="006216C4" w:rsidP="006216C4"/>
        </w:tc>
      </w:tr>
      <w:tr w:rsidR="006216C4" w:rsidRPr="00FB1C01" w14:paraId="2BAB3CBA" w14:textId="77777777" w:rsidTr="00C0312D">
        <w:trPr>
          <w:cantSplit/>
          <w:trHeight w:val="295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C4895" w14:textId="77777777" w:rsidR="006216C4" w:rsidRPr="00FB1C01" w:rsidRDefault="00BC2DCC" w:rsidP="006216C4">
            <w:r w:rsidRPr="00FB1C01">
              <w:t>Ó</w:t>
            </w:r>
            <w:r w:rsidR="006216C4" w:rsidRPr="00FB1C01">
              <w:t>raszámok: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93320" w14:textId="77777777" w:rsidR="006216C4" w:rsidRPr="00FB1C01" w:rsidRDefault="006216C4" w:rsidP="006216C4">
            <w:r w:rsidRPr="00FB1C01">
              <w:t xml:space="preserve">Előadás:  </w:t>
            </w:r>
            <w:r w:rsidR="00B55AC2">
              <w:t>2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B38E6" w14:textId="77777777" w:rsidR="006216C4" w:rsidRPr="00FB1C01" w:rsidRDefault="006216C4" w:rsidP="006216C4">
            <w:r w:rsidRPr="00FB1C01">
              <w:t>Tantermi gyak.:</w:t>
            </w:r>
            <w:r w:rsidR="00B55AC2">
              <w:t xml:space="preserve"> 0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2D8E5" w14:textId="77777777" w:rsidR="006216C4" w:rsidRPr="00FB1C01" w:rsidRDefault="006216C4" w:rsidP="006216C4">
            <w:r w:rsidRPr="00FB1C01">
              <w:t xml:space="preserve">Laborgyakorlat: </w:t>
            </w:r>
            <w:r w:rsidR="00B55AC2">
              <w:t>2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7C772" w14:textId="77777777" w:rsidR="006216C4" w:rsidRPr="00FB1C01" w:rsidRDefault="006216C4" w:rsidP="006216C4">
            <w:r w:rsidRPr="00FB1C01">
              <w:t>Konzultáció: 0</w:t>
            </w:r>
          </w:p>
        </w:tc>
      </w:tr>
      <w:tr w:rsidR="006216C4" w:rsidRPr="00FB1C01" w14:paraId="06EAC805" w14:textId="77777777" w:rsidTr="00C0312D">
        <w:trPr>
          <w:cantSplit/>
          <w:trHeight w:val="331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457D04" w14:textId="77777777" w:rsidR="006216C4" w:rsidRPr="00FB1C01" w:rsidRDefault="006216C4" w:rsidP="006216C4">
            <w:r w:rsidRPr="00FB1C01">
              <w:t>Számonkérés módja</w:t>
            </w:r>
            <w:r w:rsidR="00CE40E6">
              <w:t>:</w:t>
            </w:r>
          </w:p>
        </w:tc>
        <w:tc>
          <w:tcPr>
            <w:tcW w:w="8647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D9ED4C" w14:textId="77777777" w:rsidR="006216C4" w:rsidRPr="00FB1C01" w:rsidRDefault="00F33BED" w:rsidP="006216C4">
            <w:r w:rsidRPr="00FB1C01">
              <w:t>évközi jegy</w:t>
            </w:r>
          </w:p>
          <w:p w14:paraId="72717D8F" w14:textId="77777777" w:rsidR="006216C4" w:rsidRPr="00FB1C01" w:rsidRDefault="006216C4" w:rsidP="006216C4"/>
        </w:tc>
      </w:tr>
      <w:tr w:rsidR="006216C4" w:rsidRPr="00FB1C01" w14:paraId="6A9B9773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8081F09" w14:textId="77777777" w:rsidR="006216C4" w:rsidRPr="00FB1C01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FB1C01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FB1C01" w14:paraId="2CE11E81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0E084B" w14:textId="77777777" w:rsidR="006216C4" w:rsidRPr="00FB1C01" w:rsidRDefault="006216C4" w:rsidP="006216C4">
            <w:pPr>
              <w:jc w:val="both"/>
            </w:pPr>
            <w:r w:rsidRPr="00FB1C01">
              <w:rPr>
                <w:iCs/>
              </w:rPr>
              <w:t>Oktatási cél</w:t>
            </w:r>
            <w:r w:rsidRPr="00FB1C01">
              <w:t>:</w:t>
            </w:r>
          </w:p>
          <w:p w14:paraId="2B610634" w14:textId="77777777" w:rsidR="00450ED6" w:rsidRPr="00FB1C01" w:rsidRDefault="000F42EF" w:rsidP="00450ED6">
            <w:pPr>
              <w:jc w:val="both"/>
            </w:pPr>
            <w:r w:rsidRPr="00FB1C01">
              <w:t xml:space="preserve">A tárgy oktatásának célja, hogy a </w:t>
            </w:r>
            <w:r w:rsidR="009A3A78">
              <w:t>diákokat megismertesse a komplex vagyonvédelem felépítéséről</w:t>
            </w:r>
            <w:r w:rsidR="00450ED6">
              <w:t>. Az elektronikus jelző és védelmi rendszerek szerepével, azok rendszerben elfoglalt helyéről és alap feladatukról.</w:t>
            </w:r>
          </w:p>
          <w:p w14:paraId="4437D487" w14:textId="77777777" w:rsidR="006216C4" w:rsidRPr="00FB1C01" w:rsidRDefault="006216C4" w:rsidP="006216C4">
            <w:pPr>
              <w:jc w:val="both"/>
            </w:pPr>
          </w:p>
        </w:tc>
      </w:tr>
      <w:tr w:rsidR="00C0312D" w:rsidRPr="00FB1C01" w14:paraId="0B2EF61F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5BFE13" w14:textId="77777777" w:rsidR="00C0312D" w:rsidRPr="00FB1C01" w:rsidRDefault="00C0312D" w:rsidP="00C0312D">
            <w:pPr>
              <w:jc w:val="center"/>
              <w:rPr>
                <w:iCs/>
              </w:rPr>
            </w:pPr>
            <w:r w:rsidRPr="00FB1C01">
              <w:rPr>
                <w:b/>
              </w:rPr>
              <w:t>Ütemezés:</w:t>
            </w:r>
          </w:p>
        </w:tc>
      </w:tr>
      <w:tr w:rsidR="00C0312D" w:rsidRPr="00FB1C01" w14:paraId="068461E7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A4C739" w14:textId="77777777" w:rsidR="00C0312D" w:rsidRPr="00FB1C01" w:rsidRDefault="00C0312D" w:rsidP="00C0312D">
            <w:pPr>
              <w:jc w:val="center"/>
              <w:rPr>
                <w:bCs/>
              </w:rPr>
            </w:pPr>
            <w:r w:rsidRPr="00FB1C01">
              <w:rPr>
                <w:bCs/>
              </w:rPr>
              <w:t>Oktatási</w:t>
            </w:r>
          </w:p>
          <w:p w14:paraId="037BA5E2" w14:textId="77777777" w:rsidR="00C0312D" w:rsidRPr="00FB1C01" w:rsidRDefault="00C0312D" w:rsidP="00C0312D">
            <w:pPr>
              <w:jc w:val="center"/>
              <w:rPr>
                <w:b/>
                <w:bCs/>
              </w:rPr>
            </w:pPr>
            <w:r w:rsidRPr="00FB1C01">
              <w:rPr>
                <w:bCs/>
              </w:rPr>
              <w:t>hét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979037" w14:textId="77777777" w:rsidR="00C0312D" w:rsidRPr="00FB1C01" w:rsidRDefault="00C0312D" w:rsidP="00B55AC2">
            <w:r w:rsidRPr="00FB1C01">
              <w:t>Témakör</w:t>
            </w:r>
          </w:p>
        </w:tc>
      </w:tr>
      <w:tr w:rsidR="0034293B" w:rsidRPr="00FB1C01" w14:paraId="4D6892AF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AC9F2E" w14:textId="77777777" w:rsidR="0034293B" w:rsidRPr="00FB1C01" w:rsidRDefault="0034293B" w:rsidP="0034293B">
            <w:pPr>
              <w:jc w:val="center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636D65" w14:textId="6718E1C9" w:rsidR="0034293B" w:rsidRPr="00FB1C01" w:rsidRDefault="0034293B" w:rsidP="0034293B">
            <w:r w:rsidRPr="001205E0">
              <w:rPr>
                <w:rFonts w:ascii="Aptos" w:hAnsi="Aptos"/>
                <w:color w:val="000000"/>
              </w:rPr>
              <w:t>Egyenáramú hálózatok alapfogalmai és analízise</w:t>
            </w:r>
          </w:p>
        </w:tc>
      </w:tr>
      <w:tr w:rsidR="0034293B" w:rsidRPr="00FB1C01" w14:paraId="2FCE7F8D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D018FE" w14:textId="77777777" w:rsidR="0034293B" w:rsidRPr="00FB1C01" w:rsidRDefault="0034293B" w:rsidP="0034293B">
            <w:pPr>
              <w:jc w:val="center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5BA4D0" w14:textId="409AD960" w:rsidR="0034293B" w:rsidRDefault="0034293B" w:rsidP="0034293B">
            <w:r w:rsidRPr="001205E0">
              <w:rPr>
                <w:rFonts w:ascii="Aptos" w:hAnsi="Aptos"/>
                <w:color w:val="000000"/>
              </w:rPr>
              <w:t>Egyenáramú hálózatok alaptörvényei</w:t>
            </w:r>
          </w:p>
        </w:tc>
      </w:tr>
      <w:tr w:rsidR="0034293B" w:rsidRPr="00FB1C01" w14:paraId="7F1B9CA7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0022B6" w14:textId="77777777" w:rsidR="0034293B" w:rsidRDefault="0034293B" w:rsidP="0034293B">
            <w:pPr>
              <w:jc w:val="center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405577" w14:textId="0F920D4C" w:rsidR="0034293B" w:rsidRDefault="0034293B" w:rsidP="0034293B">
            <w:r w:rsidRPr="001205E0">
              <w:rPr>
                <w:rFonts w:ascii="Aptos" w:hAnsi="Aptos"/>
                <w:color w:val="000000"/>
              </w:rPr>
              <w:t>Áramkörszámítási tételek alkalmazása I.</w:t>
            </w:r>
          </w:p>
        </w:tc>
      </w:tr>
      <w:tr w:rsidR="0034293B" w:rsidRPr="00FB1C01" w14:paraId="1B357DC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55BE7C" w14:textId="77777777" w:rsidR="0034293B" w:rsidRDefault="0034293B" w:rsidP="0034293B">
            <w:pPr>
              <w:jc w:val="center"/>
              <w:rPr>
                <w:bCs/>
              </w:rPr>
            </w:pPr>
            <w:r>
              <w:rPr>
                <w:bCs/>
              </w:rPr>
              <w:t>4.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7972CA" w14:textId="2A223C00" w:rsidR="0034293B" w:rsidRDefault="0034293B" w:rsidP="0034293B">
            <w:r w:rsidRPr="001205E0">
              <w:rPr>
                <w:rFonts w:ascii="Aptos" w:hAnsi="Aptos"/>
                <w:color w:val="000000"/>
              </w:rPr>
              <w:t>Mágneses tér jellemzői</w:t>
            </w:r>
          </w:p>
        </w:tc>
      </w:tr>
      <w:tr w:rsidR="0034293B" w:rsidRPr="00FB1C01" w14:paraId="7ECC82B0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26552A" w14:textId="77777777" w:rsidR="0034293B" w:rsidRPr="00FB1C01" w:rsidRDefault="0034293B" w:rsidP="0034293B">
            <w:pPr>
              <w:jc w:val="center"/>
              <w:rPr>
                <w:bCs/>
              </w:rPr>
            </w:pPr>
            <w:r>
              <w:rPr>
                <w:bCs/>
              </w:rPr>
              <w:t>5.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9E165B" w14:textId="46E72902" w:rsidR="0034293B" w:rsidRPr="00FB1C01" w:rsidRDefault="0034293B" w:rsidP="0034293B">
            <w:r w:rsidRPr="001205E0">
              <w:rPr>
                <w:rFonts w:ascii="Aptos" w:hAnsi="Aptos"/>
                <w:color w:val="000000"/>
              </w:rPr>
              <w:t>Mágneskörök számítása</w:t>
            </w:r>
          </w:p>
        </w:tc>
      </w:tr>
      <w:tr w:rsidR="0034293B" w:rsidRPr="00FB1C01" w14:paraId="7AC7A6EB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BE8DC8" w14:textId="77777777" w:rsidR="0034293B" w:rsidRDefault="0034293B" w:rsidP="0034293B">
            <w:pPr>
              <w:jc w:val="center"/>
              <w:rPr>
                <w:bCs/>
              </w:rPr>
            </w:pPr>
            <w:r>
              <w:rPr>
                <w:bCs/>
              </w:rPr>
              <w:t>6.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51DE3D" w14:textId="2D1D105D" w:rsidR="0034293B" w:rsidRDefault="0034293B" w:rsidP="0034293B">
            <w:r w:rsidRPr="001205E0">
              <w:rPr>
                <w:rFonts w:ascii="Aptos" w:hAnsi="Aptos"/>
                <w:color w:val="000000"/>
              </w:rPr>
              <w:t>Időben változó mágneses tér</w:t>
            </w:r>
          </w:p>
        </w:tc>
      </w:tr>
      <w:tr w:rsidR="0034293B" w:rsidRPr="00FB1C01" w14:paraId="60D68761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5B80A1" w14:textId="77777777" w:rsidR="0034293B" w:rsidRPr="00FB1C01" w:rsidRDefault="0034293B" w:rsidP="0034293B">
            <w:pPr>
              <w:jc w:val="center"/>
              <w:rPr>
                <w:bCs/>
              </w:rPr>
            </w:pPr>
            <w:r>
              <w:rPr>
                <w:bCs/>
              </w:rPr>
              <w:t>7.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6272AF" w14:textId="1616AEEB" w:rsidR="0034293B" w:rsidRPr="00FB1C01" w:rsidRDefault="0034293B" w:rsidP="0034293B">
            <w:r>
              <w:rPr>
                <w:rFonts w:ascii="Aptos" w:hAnsi="Aptos"/>
                <w:color w:val="000000"/>
              </w:rPr>
              <w:t xml:space="preserve">Évközi ZH, </w:t>
            </w:r>
            <w:r w:rsidRPr="001205E0">
              <w:rPr>
                <w:rFonts w:ascii="Aptos" w:hAnsi="Aptos"/>
                <w:color w:val="000000"/>
              </w:rPr>
              <w:t>Váltakozó áramú hálózatok</w:t>
            </w:r>
          </w:p>
        </w:tc>
      </w:tr>
      <w:tr w:rsidR="004A0F83" w:rsidRPr="00FB1C01" w14:paraId="595C29A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146BFB" w14:textId="77777777" w:rsidR="004A0F83" w:rsidRPr="00FB1C01" w:rsidRDefault="004A0F83" w:rsidP="004A0F83">
            <w:pPr>
              <w:jc w:val="center"/>
              <w:rPr>
                <w:bCs/>
              </w:rPr>
            </w:pPr>
            <w:r>
              <w:rPr>
                <w:bCs/>
              </w:rPr>
              <w:t>8.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7F4A8F" w14:textId="09522548" w:rsidR="004A0F83" w:rsidRPr="00FB1C01" w:rsidRDefault="0034293B" w:rsidP="004A0F83">
            <w:r>
              <w:rPr>
                <w:bCs/>
              </w:rPr>
              <w:t>Tápegységek, szünetmentes tápegységek feladata a biztonságtechnikai rendszerekben</w:t>
            </w:r>
          </w:p>
        </w:tc>
      </w:tr>
      <w:tr w:rsidR="0034293B" w:rsidRPr="00FB1C01" w14:paraId="78853C2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B63C50" w14:textId="77777777" w:rsidR="0034293B" w:rsidRPr="00FB1C01" w:rsidRDefault="0034293B" w:rsidP="0034293B">
            <w:pPr>
              <w:jc w:val="center"/>
              <w:rPr>
                <w:bCs/>
              </w:rPr>
            </w:pPr>
            <w:r>
              <w:t>9.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34AAB2" w14:textId="27E1251E" w:rsidR="0034293B" w:rsidRPr="00FB1C01" w:rsidRDefault="0034293B" w:rsidP="0034293B">
            <w:r>
              <w:t>Biztonságtechnikai érzékelők tápellátása</w:t>
            </w:r>
          </w:p>
        </w:tc>
      </w:tr>
      <w:tr w:rsidR="0034293B" w:rsidRPr="00FB1C01" w14:paraId="7F929C88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6103E0" w14:textId="77777777" w:rsidR="0034293B" w:rsidRPr="00FB1C01" w:rsidRDefault="0034293B" w:rsidP="0034293B">
            <w:pPr>
              <w:jc w:val="center"/>
              <w:rPr>
                <w:bCs/>
              </w:rPr>
            </w:pPr>
            <w:r>
              <w:t>10.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DE7746" w14:textId="61A0B2AE" w:rsidR="0034293B" w:rsidRPr="00FB1C01" w:rsidRDefault="0034293B" w:rsidP="0034293B">
            <w:r>
              <w:t>Komplex vagyonvédelem felépítése</w:t>
            </w:r>
          </w:p>
        </w:tc>
      </w:tr>
      <w:tr w:rsidR="0034293B" w:rsidRPr="00FB1C01" w14:paraId="6508CA98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8C0106" w14:textId="77777777" w:rsidR="0034293B" w:rsidRPr="00FB1C01" w:rsidRDefault="0034293B" w:rsidP="0034293B">
            <w:pPr>
              <w:jc w:val="center"/>
              <w:rPr>
                <w:bCs/>
              </w:rPr>
            </w:pPr>
            <w:r>
              <w:t>11.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100125" w14:textId="6CF3989F" w:rsidR="0034293B" w:rsidRPr="00FB1C01" w:rsidRDefault="0034293B" w:rsidP="0034293B">
            <w:r>
              <w:t>Elektronikus jelzőrendszerek, védelmi rendszerek szerepe a biztonságtechnikában</w:t>
            </w:r>
          </w:p>
        </w:tc>
      </w:tr>
      <w:tr w:rsidR="0034293B" w:rsidRPr="00FB1C01" w14:paraId="16900D84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51277A" w14:textId="77777777" w:rsidR="0034293B" w:rsidRPr="00FB1C01" w:rsidRDefault="0034293B" w:rsidP="0034293B">
            <w:pPr>
              <w:jc w:val="center"/>
              <w:rPr>
                <w:bCs/>
              </w:rPr>
            </w:pPr>
            <w:r>
              <w:t>12.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642945" w14:textId="5832FCAD" w:rsidR="0034293B" w:rsidRPr="00FB1C01" w:rsidRDefault="0034293B" w:rsidP="0034293B">
            <w:pPr>
              <w:rPr>
                <w:bCs/>
              </w:rPr>
            </w:pPr>
            <w:r>
              <w:t>Korszerű elektronikus jelzőrendszerekkel szemben támasztott követelmények, elvárások</w:t>
            </w:r>
          </w:p>
        </w:tc>
      </w:tr>
      <w:tr w:rsidR="0034293B" w:rsidRPr="00FB1C01" w14:paraId="54EFD26C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634570" w14:textId="77777777" w:rsidR="0034293B" w:rsidRPr="00FB1C01" w:rsidRDefault="0034293B" w:rsidP="0034293B">
            <w:pPr>
              <w:jc w:val="center"/>
            </w:pPr>
            <w:r>
              <w:t>13.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6BB447" w14:textId="37146EDC" w:rsidR="0034293B" w:rsidRPr="00FB1C01" w:rsidRDefault="0034293B" w:rsidP="0034293B">
            <w:pPr>
              <w:rPr>
                <w:bCs/>
              </w:rPr>
            </w:pPr>
            <w:r>
              <w:rPr>
                <w:bCs/>
              </w:rPr>
              <w:t>Kockázatfelmérés, kockázatértékelés alapismeretek</w:t>
            </w:r>
          </w:p>
        </w:tc>
      </w:tr>
      <w:tr w:rsidR="0034293B" w:rsidRPr="00FB1C01" w14:paraId="5A259A9A" w14:textId="77777777" w:rsidTr="00747E05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</w:tcPr>
          <w:p w14:paraId="0F684FC8" w14:textId="77777777" w:rsidR="0034293B" w:rsidRPr="00FB1C01" w:rsidRDefault="0034293B" w:rsidP="0034293B">
            <w:pPr>
              <w:jc w:val="center"/>
            </w:pPr>
            <w:r>
              <w:t>14.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</w:tcPr>
          <w:p w14:paraId="2FC95744" w14:textId="1C8A4183" w:rsidR="0034293B" w:rsidRPr="00FB1C01" w:rsidRDefault="0034293B" w:rsidP="0034293B">
            <w:pPr>
              <w:rPr>
                <w:bCs/>
              </w:rPr>
            </w:pPr>
            <w:r>
              <w:rPr>
                <w:bCs/>
              </w:rPr>
              <w:t>Év végi ZH.</w:t>
            </w:r>
          </w:p>
        </w:tc>
      </w:tr>
      <w:tr w:rsidR="0034293B" w:rsidRPr="00FB1C01" w14:paraId="3E27C1F9" w14:textId="77777777" w:rsidTr="00747E05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A8EA0C" w14:textId="77777777" w:rsidR="0034293B" w:rsidRPr="00747E05" w:rsidRDefault="0034293B" w:rsidP="0034293B">
            <w:pPr>
              <w:jc w:val="center"/>
              <w:rPr>
                <w:b/>
                <w:u w:val="single"/>
              </w:rPr>
            </w:pPr>
            <w:r w:rsidRPr="00747E05">
              <w:rPr>
                <w:b/>
              </w:rPr>
              <w:t>Félévközi számonkérés</w:t>
            </w:r>
          </w:p>
        </w:tc>
      </w:tr>
      <w:tr w:rsidR="0034293B" w:rsidRPr="00FB1C01" w14:paraId="5E036A19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4951CA" w14:textId="77777777" w:rsidR="0034293B" w:rsidRPr="00BB4383" w:rsidRDefault="0034293B" w:rsidP="0034293B">
            <w:pPr>
              <w:rPr>
                <w:b/>
                <w:i/>
                <w:u w:val="single"/>
              </w:rPr>
            </w:pPr>
            <w:r w:rsidRPr="00BB4383">
              <w:rPr>
                <w:b/>
                <w:u w:val="single"/>
              </w:rPr>
              <w:t>Félévközi</w:t>
            </w:r>
            <w:r>
              <w:rPr>
                <w:b/>
                <w:u w:val="single"/>
              </w:rPr>
              <w:t xml:space="preserve"> </w:t>
            </w:r>
            <w:r w:rsidRPr="00BB4383">
              <w:rPr>
                <w:b/>
                <w:u w:val="single"/>
              </w:rPr>
              <w:t xml:space="preserve">számonkérés  </w:t>
            </w:r>
            <w:r w:rsidRPr="00BB4383">
              <w:rPr>
                <w:b/>
                <w:i/>
                <w:u w:val="single"/>
              </w:rPr>
              <w:t>(feladat, zh. dolgozat, esszé, prezentáció, stb.)</w:t>
            </w:r>
          </w:p>
          <w:p w14:paraId="15D36E2E" w14:textId="77777777" w:rsidR="0034293B" w:rsidRPr="00527CEF" w:rsidRDefault="0034293B" w:rsidP="0034293B">
            <w:pPr>
              <w:jc w:val="center"/>
              <w:rPr>
                <w:b/>
                <w:i/>
              </w:rPr>
            </w:pPr>
          </w:p>
          <w:p w14:paraId="6B368C3C" w14:textId="77777777" w:rsidR="0034293B" w:rsidRPr="00527CEF" w:rsidRDefault="0034293B" w:rsidP="0034293B">
            <w:pPr>
              <w:jc w:val="both"/>
            </w:pPr>
            <w:r w:rsidRPr="00527CEF">
              <w:rPr>
                <w:iCs/>
              </w:rPr>
              <w:t xml:space="preserve">6. </w:t>
            </w:r>
            <w:r>
              <w:rPr>
                <w:iCs/>
              </w:rPr>
              <w:t xml:space="preserve"> </w:t>
            </w:r>
            <w:r w:rsidRPr="00527CEF">
              <w:rPr>
                <w:iCs/>
              </w:rPr>
              <w:t xml:space="preserve">hét: </w:t>
            </w:r>
            <w:r w:rsidRPr="00527CEF">
              <w:t xml:space="preserve"> Az 1.-5. hét tananyagából összeállított ellenőrző kérdések kitöltése</w:t>
            </w:r>
            <w:r>
              <w:t>. Írásbeli, szóbeli vizsga.</w:t>
            </w:r>
          </w:p>
          <w:p w14:paraId="26AEDC79" w14:textId="77777777" w:rsidR="0034293B" w:rsidRPr="00527CEF" w:rsidRDefault="0034293B" w:rsidP="0034293B">
            <w:pPr>
              <w:jc w:val="both"/>
            </w:pPr>
            <w:r w:rsidRPr="00527CEF">
              <w:t>14. hét:  Az 1-13. hét tananyagából összeállított ellenőrző kérdések kitöltése</w:t>
            </w:r>
            <w:r>
              <w:t>. Írásbeli, szóbeli vizsga.</w:t>
            </w:r>
          </w:p>
          <w:p w14:paraId="1D4CDF68" w14:textId="77777777" w:rsidR="0034293B" w:rsidRDefault="0034293B" w:rsidP="0034293B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</w:p>
          <w:p w14:paraId="29235D44" w14:textId="77777777" w:rsidR="0034293B" w:rsidRPr="00527CEF" w:rsidRDefault="0034293B" w:rsidP="0034293B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Félévközi követelmények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(HKr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45.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,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6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)</w:t>
            </w:r>
          </w:p>
          <w:p w14:paraId="4CBDD44A" w14:textId="77777777" w:rsidR="0034293B" w:rsidRDefault="0034293B" w:rsidP="0034293B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lastRenderedPageBreak/>
              <w:t>Foglalkozásokon való részvétel előírásai: Az előadások látogatása kötelező! A laborok látogatása kötelező, a hiányzást pótolni kell.</w:t>
            </w:r>
          </w:p>
          <w:p w14:paraId="29860BE0" w14:textId="77777777" w:rsidR="0034293B" w:rsidRPr="00527CEF" w:rsidRDefault="0034293B" w:rsidP="0034293B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168266EC" w14:textId="77777777" w:rsidR="0034293B" w:rsidRPr="00527CEF" w:rsidRDefault="0034293B" w:rsidP="0034293B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Az aláírás megadásának egyik feltétele, hogy a hiányzások ne lépjék túl a </w:t>
            </w:r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laborfoglalkozáson részt vegyen, hiányzás esetén azt pótolja. Amennyiben a hallgató túllépi a </w:t>
            </w:r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feltétele: Minden elvégzett mérésről mérési jegyzőkönyvet kell készíteni, amelyet az oktatónak láttamozni kell. A jegyzőkönyvek „megfelelt”, vagy „nem felelt meg” minősítést kaphatnak. Minden mérési jegyzőkönyv megfelelt minősítése esetén adható meg az aláírás. A félév során a felkészültség szintje jelenléti zárthelyi dolgozattal</w:t>
            </w:r>
            <w:r>
              <w:rPr>
                <w:rFonts w:ascii="Times New Roman" w:hAnsi="Times New Roman"/>
                <w:szCs w:val="24"/>
                <w:lang w:val="hu-HU"/>
              </w:rPr>
              <w:t>, vagy szóbeli számonkéréssel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kérhető számon. </w:t>
            </w:r>
          </w:p>
          <w:p w14:paraId="23B31758" w14:textId="77777777" w:rsidR="0034293B" w:rsidRPr="00527CEF" w:rsidRDefault="0034293B" w:rsidP="0034293B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289359DF" w14:textId="77777777" w:rsidR="0034293B" w:rsidRPr="00527CEF" w:rsidRDefault="0034293B" w:rsidP="0034293B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A pótlás módja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(HKr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45.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,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6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)</w:t>
            </w:r>
          </w:p>
          <w:p w14:paraId="37EB7DC1" w14:textId="77777777" w:rsidR="0034293B" w:rsidRPr="00527CEF" w:rsidRDefault="0034293B" w:rsidP="0034293B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szorgalmi időszakban: </w:t>
            </w:r>
          </w:p>
          <w:p w14:paraId="6044225D" w14:textId="77777777" w:rsidR="0034293B" w:rsidRPr="00527CEF" w:rsidRDefault="0034293B" w:rsidP="0034293B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 félév során maximum </w:t>
            </w:r>
            <w:r>
              <w:rPr>
                <w:color w:val="auto"/>
              </w:rPr>
              <w:t>egy</w:t>
            </w:r>
            <w:r w:rsidRPr="00527CEF">
              <w:rPr>
                <w:color w:val="auto"/>
              </w:rPr>
              <w:t xml:space="preserve"> mérés</w:t>
            </w:r>
            <w:r>
              <w:rPr>
                <w:color w:val="auto"/>
              </w:rPr>
              <w:t>i alkalomról</w:t>
            </w:r>
            <w:r w:rsidRPr="00527CEF">
              <w:rPr>
                <w:color w:val="auto"/>
              </w:rPr>
              <w:t xml:space="preserve"> való hiányzást, vagy „nem felelt meg” minősítésű jegyzőkönyvet a szorgalmi időszakban pótolni lehet, ennél több hiányosság esetén a hallgató letiltásra kerül. A félév során a felkészültség szintje zárthelyi dolgozattal ellenőrizhető, amelyeket egy alkalommal pótolni lehet. Az aláírás feltétele az összes előírt mérés és az összes zárthelyi „megfelelt” szintű teljesítése. </w:t>
            </w:r>
          </w:p>
          <w:p w14:paraId="30E72E0A" w14:textId="77777777" w:rsidR="0034293B" w:rsidRPr="00527CEF" w:rsidRDefault="0034293B" w:rsidP="0034293B">
            <w:pPr>
              <w:pStyle w:val="Default"/>
              <w:jc w:val="both"/>
              <w:rPr>
                <w:color w:val="auto"/>
              </w:rPr>
            </w:pPr>
          </w:p>
          <w:p w14:paraId="2FDE10D2" w14:textId="77777777" w:rsidR="0034293B" w:rsidRPr="00527CEF" w:rsidRDefault="0034293B" w:rsidP="0034293B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vizsgaidőszakban: A megtagadott aláírást a vizsgaidőszak első 10 munkanapja során egy alkalommal lehet pótolni az évközi pótlás feltételeinek megfelelően. </w:t>
            </w:r>
          </w:p>
          <w:p w14:paraId="7538244C" w14:textId="77777777" w:rsidR="0034293B" w:rsidRPr="00527CEF" w:rsidRDefault="0034293B" w:rsidP="0034293B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Amennyiben az aláírás megszerzése nem sikerült, a hallgató az adott vizsgaidőszakban vizsgára nem bocsátható. </w:t>
            </w:r>
          </w:p>
          <w:p w14:paraId="05D579EA" w14:textId="77777777" w:rsidR="0034293B" w:rsidRPr="00527CEF" w:rsidRDefault="0034293B" w:rsidP="0034293B">
            <w:pPr>
              <w:autoSpaceDN w:val="0"/>
              <w:rPr>
                <w:u w:val="single"/>
              </w:rPr>
            </w:pPr>
          </w:p>
          <w:p w14:paraId="69B2B4B0" w14:textId="77777777" w:rsidR="0034293B" w:rsidRPr="00527CEF" w:rsidRDefault="0034293B" w:rsidP="0034293B">
            <w:pPr>
              <w:autoSpaceDN w:val="0"/>
              <w:rPr>
                <w:b/>
                <w:u w:val="single"/>
              </w:rPr>
            </w:pPr>
            <w:r w:rsidRPr="00527CEF">
              <w:rPr>
                <w:b/>
                <w:u w:val="single"/>
              </w:rPr>
              <w:t xml:space="preserve">Vizsgajegy </w:t>
            </w:r>
            <w:r>
              <w:rPr>
                <w:b/>
                <w:u w:val="single"/>
              </w:rPr>
              <w:t xml:space="preserve">(évközi jegy) </w:t>
            </w:r>
            <w:r w:rsidRPr="00527CEF">
              <w:rPr>
                <w:b/>
                <w:u w:val="single"/>
              </w:rPr>
              <w:t>megszerzésének módja</w:t>
            </w:r>
            <w:r>
              <w:rPr>
                <w:b/>
                <w:u w:val="single"/>
              </w:rPr>
              <w:t xml:space="preserve"> (HKr </w:t>
            </w:r>
            <w:r>
              <w:t xml:space="preserve"> </w:t>
            </w:r>
            <w:r w:rsidRPr="00422FEC">
              <w:rPr>
                <w:b/>
                <w:u w:val="single"/>
              </w:rPr>
              <w:t>45. §</w:t>
            </w:r>
            <w:r>
              <w:rPr>
                <w:b/>
                <w:u w:val="single"/>
              </w:rPr>
              <w:t xml:space="preserve">, </w:t>
            </w:r>
            <w:r>
              <w:t xml:space="preserve"> </w:t>
            </w:r>
            <w:r w:rsidRPr="00422FEC">
              <w:rPr>
                <w:b/>
                <w:u w:val="single"/>
              </w:rPr>
              <w:t>4</w:t>
            </w:r>
            <w:r>
              <w:rPr>
                <w:b/>
                <w:u w:val="single"/>
              </w:rPr>
              <w:t>6</w:t>
            </w:r>
            <w:r w:rsidRPr="00422FEC">
              <w:rPr>
                <w:b/>
                <w:u w:val="single"/>
              </w:rPr>
              <w:t>.</w:t>
            </w:r>
            <w:r>
              <w:rPr>
                <w:b/>
                <w:u w:val="single"/>
              </w:rPr>
              <w:t xml:space="preserve"> </w:t>
            </w:r>
            <w:r w:rsidRPr="00422FEC">
              <w:rPr>
                <w:b/>
                <w:u w:val="single"/>
              </w:rPr>
              <w:t>§</w:t>
            </w:r>
            <w:r>
              <w:rPr>
                <w:b/>
                <w:u w:val="single"/>
              </w:rPr>
              <w:t>)</w:t>
            </w:r>
          </w:p>
          <w:p w14:paraId="07CAA400" w14:textId="77777777" w:rsidR="0034293B" w:rsidRPr="00527CEF" w:rsidRDefault="0034293B" w:rsidP="0034293B">
            <w:pPr>
              <w:autoSpaceDN w:val="0"/>
            </w:pPr>
            <w:r w:rsidRPr="00527CEF">
              <w:t xml:space="preserve">Az év végi </w:t>
            </w:r>
            <w:r>
              <w:t xml:space="preserve">(írásbeli, szóbeli) </w:t>
            </w:r>
            <w:r w:rsidRPr="00527CEF">
              <w:t xml:space="preserve">vizsga a teljes félévi anyagból jelenléti oktatás esetén írásban történik. Nem jelenléti oktatás esetén a Moodle rendszeren keresztül, online formában </w:t>
            </w:r>
            <w:r>
              <w:t xml:space="preserve">is </w:t>
            </w:r>
            <w:r w:rsidRPr="00527CEF">
              <w:t>történ</w:t>
            </w:r>
            <w:r>
              <w:t>het</w:t>
            </w:r>
            <w:r w:rsidRPr="00527CEF">
              <w:t>. A hallgató csak akkor vizsgázhat, ha a laborméréseket</w:t>
            </w:r>
            <w:r>
              <w:t xml:space="preserve"> és az évközi feladatokat </w:t>
            </w:r>
            <w:r w:rsidRPr="00527CEF">
              <w:t>teljesítette</w:t>
            </w:r>
            <w:r>
              <w:t>.</w:t>
            </w:r>
          </w:p>
          <w:p w14:paraId="0402423C" w14:textId="77777777" w:rsidR="0034293B" w:rsidRPr="00527CEF" w:rsidRDefault="0034293B" w:rsidP="0034293B">
            <w:pPr>
              <w:pStyle w:val="Default"/>
              <w:rPr>
                <w:color w:val="auto"/>
              </w:rPr>
            </w:pPr>
            <w:r w:rsidRPr="00527CEF">
              <w:rPr>
                <w:color w:val="auto"/>
              </w:rPr>
              <w:t xml:space="preserve">A vizsga anyaga az előadáson elhangzott anyag, az előírt jegyzet törzsanyaga, továbbá a méréseken elsajátítandó ismeretek. </w:t>
            </w:r>
          </w:p>
          <w:p w14:paraId="65B3AE0B" w14:textId="77777777" w:rsidR="0034293B" w:rsidRPr="00527CEF" w:rsidRDefault="0034293B" w:rsidP="0034293B">
            <w:pPr>
              <w:autoSpaceDN w:val="0"/>
            </w:pPr>
          </w:p>
          <w:p w14:paraId="3928C951" w14:textId="77777777" w:rsidR="0034293B" w:rsidRPr="00527CEF" w:rsidRDefault="0034293B" w:rsidP="0034293B">
            <w:pPr>
              <w:autoSpaceDN w:val="0"/>
              <w:rPr>
                <w:color w:val="000000"/>
              </w:rPr>
            </w:pPr>
            <w:r w:rsidRPr="00527CEF">
              <w:rPr>
                <w:color w:val="000000"/>
              </w:rPr>
              <w:t>A vizsgán elért %-os teljesítmény függvényében a hallgatók az alábbi táblázat szerint kapják a vizsgajegyet (a százalékos értékeke a pontok kerekítése miatt némi eltérést mutathat)</w:t>
            </w:r>
          </w:p>
          <w:tbl>
            <w:tblPr>
              <w:tblpPr w:leftFromText="141" w:rightFromText="141" w:vertAnchor="text" w:horzAnchor="margin" w:tblpXSpec="center" w:tblpY="16"/>
              <w:tblOverlap w:val="never"/>
              <w:tblW w:w="36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31"/>
              <w:gridCol w:w="2355"/>
            </w:tblGrid>
            <w:tr w:rsidR="0034293B" w:rsidRPr="00527CEF" w14:paraId="02EB6D94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CC002C9" w14:textId="77777777" w:rsidR="0034293B" w:rsidRPr="00527CEF" w:rsidRDefault="0034293B" w:rsidP="0034293B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Százalék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D37DB79" w14:textId="77777777" w:rsidR="0034293B" w:rsidRPr="00527CEF" w:rsidRDefault="0034293B" w:rsidP="0034293B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ZH jegy</w:t>
                  </w:r>
                </w:p>
              </w:tc>
            </w:tr>
            <w:tr w:rsidR="0034293B" w:rsidRPr="00527CEF" w14:paraId="59183982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CD77839" w14:textId="77777777" w:rsidR="0034293B" w:rsidRPr="00527CEF" w:rsidRDefault="0034293B" w:rsidP="0034293B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90 - 100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12BD1B1" w14:textId="77777777" w:rsidR="0034293B" w:rsidRPr="00527CEF" w:rsidRDefault="0034293B" w:rsidP="0034293B">
                  <w:pPr>
                    <w:ind w:left="112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jeles (5)</w:t>
                  </w:r>
                </w:p>
              </w:tc>
            </w:tr>
            <w:tr w:rsidR="0034293B" w:rsidRPr="00527CEF" w14:paraId="747CC82D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16311A3" w14:textId="77777777" w:rsidR="0034293B" w:rsidRPr="00527CEF" w:rsidRDefault="0034293B" w:rsidP="0034293B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77 – 89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20A852CA" w14:textId="77777777" w:rsidR="0034293B" w:rsidRPr="00527CEF" w:rsidRDefault="0034293B" w:rsidP="0034293B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jó (4)</w:t>
                  </w:r>
                </w:p>
              </w:tc>
            </w:tr>
            <w:tr w:rsidR="0034293B" w:rsidRPr="00527CEF" w14:paraId="6A5A083D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72185A69" w14:textId="77777777" w:rsidR="0034293B" w:rsidRPr="00527CEF" w:rsidRDefault="0034293B" w:rsidP="0034293B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54 – 76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2B5155EC" w14:textId="77777777" w:rsidR="0034293B" w:rsidRPr="00527CEF" w:rsidRDefault="0034293B" w:rsidP="0034293B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közepes (3)</w:t>
                  </w:r>
                </w:p>
              </w:tc>
            </w:tr>
            <w:tr w:rsidR="0034293B" w:rsidRPr="00527CEF" w14:paraId="234F4245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AFAED45" w14:textId="77777777" w:rsidR="0034293B" w:rsidRPr="00527CEF" w:rsidRDefault="0034293B" w:rsidP="0034293B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50 – 63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276D3321" w14:textId="77777777" w:rsidR="0034293B" w:rsidRPr="00527CEF" w:rsidRDefault="0034293B" w:rsidP="0034293B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elégséges (2)</w:t>
                  </w:r>
                </w:p>
              </w:tc>
            </w:tr>
            <w:tr w:rsidR="0034293B" w:rsidRPr="00527CEF" w14:paraId="5B4A3CEE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32AE1D45" w14:textId="77777777" w:rsidR="0034293B" w:rsidRPr="00527CEF" w:rsidRDefault="0034293B" w:rsidP="0034293B">
                  <w:pPr>
                    <w:ind w:left="107"/>
                    <w:jc w:val="center"/>
                    <w:rPr>
                      <w:rFonts w:eastAsia="Calibri"/>
                      <w:color w:val="000000"/>
                      <w:highlight w:val="yellow"/>
                    </w:rPr>
                  </w:pPr>
                  <w:r w:rsidRPr="00527CEF">
                    <w:rPr>
                      <w:color w:val="000000"/>
                    </w:rPr>
                    <w:t>0 - 49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5CA5AF7D" w14:textId="77777777" w:rsidR="0034293B" w:rsidRPr="00527CEF" w:rsidRDefault="0034293B" w:rsidP="0034293B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elégtelen (1)</w:t>
                  </w:r>
                </w:p>
              </w:tc>
            </w:tr>
          </w:tbl>
          <w:p w14:paraId="4A104D3A" w14:textId="77777777" w:rsidR="0034293B" w:rsidRPr="00527CEF" w:rsidRDefault="0034293B" w:rsidP="0034293B">
            <w:pPr>
              <w:autoSpaceDN w:val="0"/>
              <w:rPr>
                <w:u w:val="single"/>
              </w:rPr>
            </w:pPr>
          </w:p>
          <w:p w14:paraId="6E6F90F2" w14:textId="77777777" w:rsidR="0034293B" w:rsidRPr="00527CEF" w:rsidRDefault="0034293B" w:rsidP="0034293B">
            <w:pPr>
              <w:autoSpaceDN w:val="0"/>
              <w:ind w:left="284"/>
              <w:rPr>
                <w:color w:val="000000"/>
              </w:rPr>
            </w:pPr>
          </w:p>
          <w:p w14:paraId="49187CD0" w14:textId="77777777" w:rsidR="0034293B" w:rsidRPr="00527CEF" w:rsidRDefault="0034293B" w:rsidP="0034293B">
            <w:pPr>
              <w:autoSpaceDN w:val="0"/>
              <w:ind w:left="284"/>
              <w:rPr>
                <w:color w:val="000000"/>
              </w:rPr>
            </w:pPr>
          </w:p>
          <w:p w14:paraId="4B791CCA" w14:textId="77777777" w:rsidR="0034293B" w:rsidRPr="00527CEF" w:rsidRDefault="0034293B" w:rsidP="0034293B">
            <w:pPr>
              <w:autoSpaceDN w:val="0"/>
              <w:ind w:left="284"/>
              <w:rPr>
                <w:color w:val="000000"/>
              </w:rPr>
            </w:pPr>
          </w:p>
          <w:p w14:paraId="00525A70" w14:textId="77777777" w:rsidR="0034293B" w:rsidRPr="00527CEF" w:rsidRDefault="0034293B" w:rsidP="0034293B">
            <w:pPr>
              <w:autoSpaceDN w:val="0"/>
              <w:ind w:left="284"/>
              <w:rPr>
                <w:color w:val="000000"/>
              </w:rPr>
            </w:pPr>
          </w:p>
          <w:p w14:paraId="7264211F" w14:textId="77777777" w:rsidR="0034293B" w:rsidRPr="00527CEF" w:rsidRDefault="0034293B" w:rsidP="0034293B">
            <w:pPr>
              <w:autoSpaceDN w:val="0"/>
              <w:ind w:left="284"/>
              <w:rPr>
                <w:color w:val="000000"/>
              </w:rPr>
            </w:pPr>
          </w:p>
          <w:p w14:paraId="0657A970" w14:textId="77777777" w:rsidR="0034293B" w:rsidRPr="00527CEF" w:rsidRDefault="0034293B" w:rsidP="0034293B">
            <w:pPr>
              <w:autoSpaceDN w:val="0"/>
              <w:ind w:left="284"/>
              <w:rPr>
                <w:color w:val="000000"/>
              </w:rPr>
            </w:pPr>
          </w:p>
          <w:p w14:paraId="6C0BE342" w14:textId="77777777" w:rsidR="0034293B" w:rsidRPr="00527CEF" w:rsidRDefault="0034293B" w:rsidP="0034293B">
            <w:pPr>
              <w:autoSpaceDN w:val="0"/>
              <w:ind w:left="284"/>
              <w:rPr>
                <w:color w:val="000000"/>
              </w:rPr>
            </w:pPr>
          </w:p>
          <w:p w14:paraId="506DEDF0" w14:textId="13C4FFF5" w:rsidR="0034293B" w:rsidRDefault="0034293B" w:rsidP="00166606">
            <w:pPr>
              <w:ind w:left="72"/>
              <w:rPr>
                <w:b/>
                <w:sz w:val="22"/>
                <w:szCs w:val="22"/>
              </w:rPr>
            </w:pPr>
            <w:r w:rsidRPr="00527CEF">
              <w:rPr>
                <w:b/>
                <w:color w:val="000000"/>
              </w:rPr>
              <w:t xml:space="preserve">Egyéb: </w:t>
            </w:r>
            <w:r w:rsidRPr="00527CEF">
              <w:rPr>
                <w:color w:val="000000"/>
              </w:rPr>
              <w:t>A zárthelyin semmilyen elektronikus segédeszköz (számológép, mobiltelefon, okosóra stb.) nem használható. Valamint a zárthelyik, tesztek anyaga szerzői jogvédelem alatt állnak. Azok nem másolhatók és nem fényképezhetők le.</w:t>
            </w:r>
          </w:p>
          <w:p w14:paraId="244DF6D7" w14:textId="77777777" w:rsidR="0034293B" w:rsidRPr="009F3D93" w:rsidRDefault="0034293B" w:rsidP="0034293B">
            <w:pPr>
              <w:tabs>
                <w:tab w:val="left" w:pos="587"/>
              </w:tabs>
              <w:rPr>
                <w:b/>
                <w:sz w:val="22"/>
                <w:szCs w:val="22"/>
              </w:rPr>
            </w:pPr>
          </w:p>
        </w:tc>
      </w:tr>
      <w:tr w:rsidR="0034293B" w:rsidRPr="00FB1C01" w14:paraId="5646D869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0A32AC" w14:textId="77777777" w:rsidR="0034293B" w:rsidRPr="00FB1C01" w:rsidRDefault="0034293B" w:rsidP="0034293B">
            <w:pPr>
              <w:pStyle w:val="Szvegtrzsbehzssal"/>
              <w:ind w:left="0"/>
              <w:jc w:val="center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  <w:r w:rsidRPr="00FB1C01">
              <w:rPr>
                <w:b/>
              </w:rPr>
              <w:lastRenderedPageBreak/>
              <w:t>Irodalom</w:t>
            </w:r>
          </w:p>
        </w:tc>
      </w:tr>
      <w:tr w:rsidR="0034293B" w:rsidRPr="00FB1C01" w14:paraId="15B60C92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C00F85" w14:textId="77777777" w:rsidR="0034293B" w:rsidRPr="00FB1C01" w:rsidRDefault="0034293B" w:rsidP="0034293B">
            <w:r w:rsidRPr="00FB1C01">
              <w:t>Szakfolyóiratok:</w:t>
            </w:r>
          </w:p>
          <w:p w14:paraId="122050BD" w14:textId="77777777" w:rsidR="0034293B" w:rsidRPr="00FB1C01" w:rsidRDefault="0034293B" w:rsidP="0034293B">
            <w:r w:rsidRPr="00FB1C01">
              <w:t>Biztonságtechnika Magazin</w:t>
            </w:r>
          </w:p>
          <w:p w14:paraId="7CC61A07" w14:textId="77777777" w:rsidR="0034293B" w:rsidRPr="00FB1C01" w:rsidRDefault="0034293B" w:rsidP="0034293B">
            <w:r w:rsidRPr="00FB1C01">
              <w:t>Detektor Plusz Magazin</w:t>
            </w:r>
          </w:p>
          <w:p w14:paraId="251E47D2" w14:textId="61533273" w:rsidR="0034293B" w:rsidRPr="00166606" w:rsidRDefault="0034293B" w:rsidP="00166606">
            <w:r w:rsidRPr="00FB1C01">
              <w:t>Árgus Magazin</w:t>
            </w:r>
          </w:p>
        </w:tc>
      </w:tr>
    </w:tbl>
    <w:p w14:paraId="03285EF4" w14:textId="77777777" w:rsidR="001476C3" w:rsidRPr="00FB1C01" w:rsidRDefault="001476C3" w:rsidP="002D7A3B">
      <w:pPr>
        <w:rPr>
          <w:lang w:val="pt-BR"/>
        </w:rPr>
      </w:pPr>
    </w:p>
    <w:p w14:paraId="3ECF586F" w14:textId="3407DEAC" w:rsidR="002D7A3B" w:rsidRPr="00FB1C01" w:rsidRDefault="00A214FD" w:rsidP="002D7A3B">
      <w:pPr>
        <w:rPr>
          <w:lang w:val="pt-BR"/>
        </w:rPr>
      </w:pPr>
      <w:r w:rsidRPr="00FB1C01">
        <w:rPr>
          <w:lang w:val="pt-BR"/>
        </w:rPr>
        <w:t>202</w:t>
      </w:r>
      <w:r w:rsidR="00AC382D">
        <w:rPr>
          <w:lang w:val="pt-BR"/>
        </w:rPr>
        <w:t>6</w:t>
      </w:r>
      <w:r w:rsidR="006B6DD1" w:rsidRPr="00FB1C01">
        <w:rPr>
          <w:lang w:val="pt-BR"/>
        </w:rPr>
        <w:t>.0</w:t>
      </w:r>
      <w:r w:rsidR="00AC382D">
        <w:rPr>
          <w:lang w:val="pt-BR"/>
        </w:rPr>
        <w:t>6</w:t>
      </w:r>
      <w:r w:rsidR="006B6DD1" w:rsidRPr="00FB1C01">
        <w:rPr>
          <w:lang w:val="pt-BR"/>
        </w:rPr>
        <w:t>.</w:t>
      </w:r>
      <w:r w:rsidR="00AC382D">
        <w:rPr>
          <w:lang w:val="pt-BR"/>
        </w:rPr>
        <w:t>08</w:t>
      </w:r>
      <w:r w:rsidRPr="00FB1C01">
        <w:rPr>
          <w:lang w:val="pt-BR"/>
        </w:rPr>
        <w:t>.</w:t>
      </w:r>
    </w:p>
    <w:p w14:paraId="33807118" w14:textId="77777777" w:rsidR="002D7A3B" w:rsidRPr="00FB1C01" w:rsidRDefault="002D7A3B" w:rsidP="003D34AD"/>
    <w:sectPr w:rsidR="002D7A3B" w:rsidRPr="00FB1C01" w:rsidSect="00C370F4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986996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48143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2046699">
    <w:abstractNumId w:val="1"/>
  </w:num>
  <w:num w:numId="4" w16cid:durableId="529344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D4F"/>
    <w:rsid w:val="000049FB"/>
    <w:rsid w:val="00055C62"/>
    <w:rsid w:val="000646F9"/>
    <w:rsid w:val="000A05FF"/>
    <w:rsid w:val="000D22CD"/>
    <w:rsid w:val="000F42EF"/>
    <w:rsid w:val="001033B0"/>
    <w:rsid w:val="00105344"/>
    <w:rsid w:val="00105997"/>
    <w:rsid w:val="00110869"/>
    <w:rsid w:val="001229BD"/>
    <w:rsid w:val="001476C3"/>
    <w:rsid w:val="00166606"/>
    <w:rsid w:val="00196712"/>
    <w:rsid w:val="0019724C"/>
    <w:rsid w:val="001A1F9B"/>
    <w:rsid w:val="001A616F"/>
    <w:rsid w:val="001A7CC8"/>
    <w:rsid w:val="001B5C3E"/>
    <w:rsid w:val="001B79AD"/>
    <w:rsid w:val="001C2633"/>
    <w:rsid w:val="002102E6"/>
    <w:rsid w:val="00223C28"/>
    <w:rsid w:val="002407C3"/>
    <w:rsid w:val="00274167"/>
    <w:rsid w:val="002A30AC"/>
    <w:rsid w:val="002B2220"/>
    <w:rsid w:val="002D7A3B"/>
    <w:rsid w:val="002E2BBB"/>
    <w:rsid w:val="00311007"/>
    <w:rsid w:val="0034293B"/>
    <w:rsid w:val="003635AD"/>
    <w:rsid w:val="0036483D"/>
    <w:rsid w:val="003B077D"/>
    <w:rsid w:val="003D34AD"/>
    <w:rsid w:val="003E0D4F"/>
    <w:rsid w:val="00450ED6"/>
    <w:rsid w:val="0046545A"/>
    <w:rsid w:val="00473AF1"/>
    <w:rsid w:val="00474224"/>
    <w:rsid w:val="004A0F83"/>
    <w:rsid w:val="004C1BE9"/>
    <w:rsid w:val="004D426D"/>
    <w:rsid w:val="004F6A51"/>
    <w:rsid w:val="005008D5"/>
    <w:rsid w:val="005148AF"/>
    <w:rsid w:val="005346E2"/>
    <w:rsid w:val="00543958"/>
    <w:rsid w:val="00564061"/>
    <w:rsid w:val="00586A61"/>
    <w:rsid w:val="005B5DB3"/>
    <w:rsid w:val="005C4352"/>
    <w:rsid w:val="005E480E"/>
    <w:rsid w:val="00616C1B"/>
    <w:rsid w:val="006216C4"/>
    <w:rsid w:val="00637F19"/>
    <w:rsid w:val="00643C8D"/>
    <w:rsid w:val="00647F7F"/>
    <w:rsid w:val="0066004D"/>
    <w:rsid w:val="00666A23"/>
    <w:rsid w:val="00683B4D"/>
    <w:rsid w:val="006A1AD1"/>
    <w:rsid w:val="006B6DD1"/>
    <w:rsid w:val="006D7278"/>
    <w:rsid w:val="006F709D"/>
    <w:rsid w:val="00704CA0"/>
    <w:rsid w:val="007068D1"/>
    <w:rsid w:val="00713364"/>
    <w:rsid w:val="00741760"/>
    <w:rsid w:val="0074693F"/>
    <w:rsid w:val="00747E05"/>
    <w:rsid w:val="007553DA"/>
    <w:rsid w:val="00795F0F"/>
    <w:rsid w:val="00796D09"/>
    <w:rsid w:val="007D2F36"/>
    <w:rsid w:val="007E4727"/>
    <w:rsid w:val="007F2588"/>
    <w:rsid w:val="007F48CF"/>
    <w:rsid w:val="00801B6D"/>
    <w:rsid w:val="00814A6F"/>
    <w:rsid w:val="00854AA0"/>
    <w:rsid w:val="00863522"/>
    <w:rsid w:val="00883FFF"/>
    <w:rsid w:val="008B7395"/>
    <w:rsid w:val="008C134A"/>
    <w:rsid w:val="008D2416"/>
    <w:rsid w:val="00913954"/>
    <w:rsid w:val="0091786D"/>
    <w:rsid w:val="009449DB"/>
    <w:rsid w:val="00967822"/>
    <w:rsid w:val="009A3A78"/>
    <w:rsid w:val="009D5B9E"/>
    <w:rsid w:val="009F3D93"/>
    <w:rsid w:val="00A214FD"/>
    <w:rsid w:val="00A22D25"/>
    <w:rsid w:val="00A651B4"/>
    <w:rsid w:val="00A828AB"/>
    <w:rsid w:val="00AB499E"/>
    <w:rsid w:val="00AB4B46"/>
    <w:rsid w:val="00AC382D"/>
    <w:rsid w:val="00AD7DFD"/>
    <w:rsid w:val="00AE7B37"/>
    <w:rsid w:val="00B0370D"/>
    <w:rsid w:val="00B408DE"/>
    <w:rsid w:val="00B40D83"/>
    <w:rsid w:val="00B5311F"/>
    <w:rsid w:val="00B55AC2"/>
    <w:rsid w:val="00B9310A"/>
    <w:rsid w:val="00BA2780"/>
    <w:rsid w:val="00BC2DCC"/>
    <w:rsid w:val="00BE44B9"/>
    <w:rsid w:val="00BE4DFF"/>
    <w:rsid w:val="00C0312D"/>
    <w:rsid w:val="00C14C95"/>
    <w:rsid w:val="00C370F4"/>
    <w:rsid w:val="00CA10E3"/>
    <w:rsid w:val="00CC0ADB"/>
    <w:rsid w:val="00CC6E0E"/>
    <w:rsid w:val="00CD0DDF"/>
    <w:rsid w:val="00CD38CF"/>
    <w:rsid w:val="00CE40E6"/>
    <w:rsid w:val="00CE519B"/>
    <w:rsid w:val="00D04DEA"/>
    <w:rsid w:val="00D24B33"/>
    <w:rsid w:val="00D57088"/>
    <w:rsid w:val="00D719A7"/>
    <w:rsid w:val="00D77903"/>
    <w:rsid w:val="00D938A7"/>
    <w:rsid w:val="00DB17D5"/>
    <w:rsid w:val="00DC120F"/>
    <w:rsid w:val="00DE2FAB"/>
    <w:rsid w:val="00DE6376"/>
    <w:rsid w:val="00E70E63"/>
    <w:rsid w:val="00E74631"/>
    <w:rsid w:val="00E74896"/>
    <w:rsid w:val="00EB2919"/>
    <w:rsid w:val="00EC26DF"/>
    <w:rsid w:val="00EF30BE"/>
    <w:rsid w:val="00F00CE5"/>
    <w:rsid w:val="00F17906"/>
    <w:rsid w:val="00F33BED"/>
    <w:rsid w:val="00F44616"/>
    <w:rsid w:val="00F45A94"/>
    <w:rsid w:val="00F5674C"/>
    <w:rsid w:val="00FB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F1BB42"/>
  <w15:chartTrackingRefBased/>
  <w15:docId w15:val="{BB92EBBC-E61D-424A-9623-95990A948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B55AC2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585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6</cp:revision>
  <cp:lastPrinted>2018-09-26T20:48:00Z</cp:lastPrinted>
  <dcterms:created xsi:type="dcterms:W3CDTF">2026-06-08T11:07:00Z</dcterms:created>
  <dcterms:modified xsi:type="dcterms:W3CDTF">2026-06-08T11:15:00Z</dcterms:modified>
</cp:coreProperties>
</file>