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6FAE" w14:textId="77777777" w:rsidR="004F16F3" w:rsidRPr="004F16F3" w:rsidRDefault="004F16F3" w:rsidP="004F16F3">
      <w:pPr>
        <w:spacing w:after="0" w:line="360" w:lineRule="auto"/>
        <w:jc w:val="center"/>
        <w:rPr>
          <w:rFonts w:ascii="Times New Roman félkövér" w:hAnsi="Times New Roman félkövér" w:cs="Times New Roman"/>
          <w:b/>
          <w:smallCaps/>
          <w:sz w:val="26"/>
        </w:rPr>
      </w:pPr>
      <w:r w:rsidRPr="004F16F3">
        <w:rPr>
          <w:rFonts w:ascii="Times New Roman félkövér" w:hAnsi="Times New Roman félkövér" w:cs="Times New Roman"/>
          <w:b/>
          <w:smallCaps/>
          <w:sz w:val="26"/>
        </w:rPr>
        <w:t>Pályázati felhívás</w:t>
      </w:r>
    </w:p>
    <w:p w14:paraId="06B1356A" w14:textId="5AF5C00D" w:rsidR="004F16F3" w:rsidRPr="004F16F3" w:rsidRDefault="00C957E7" w:rsidP="004F16F3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F16F3">
        <w:rPr>
          <w:rFonts w:ascii="Times New Roman" w:hAnsi="Times New Roman" w:cs="Times New Roman"/>
          <w:b/>
          <w:sz w:val="24"/>
        </w:rPr>
        <w:t>Demonstrátori</w:t>
      </w:r>
      <w:r w:rsidR="004F16F3" w:rsidRPr="004F16F3">
        <w:rPr>
          <w:rFonts w:ascii="Times New Roman" w:hAnsi="Times New Roman" w:cs="Times New Roman"/>
          <w:b/>
          <w:sz w:val="24"/>
        </w:rPr>
        <w:t xml:space="preserve"> megbízásra a 20</w:t>
      </w:r>
      <w:r w:rsidR="007C1205">
        <w:rPr>
          <w:rFonts w:ascii="Times New Roman" w:hAnsi="Times New Roman" w:cs="Times New Roman"/>
          <w:b/>
          <w:sz w:val="24"/>
        </w:rPr>
        <w:t>2</w:t>
      </w:r>
      <w:r w:rsidR="00671857">
        <w:rPr>
          <w:rFonts w:ascii="Times New Roman" w:hAnsi="Times New Roman" w:cs="Times New Roman"/>
          <w:b/>
          <w:sz w:val="24"/>
        </w:rPr>
        <w:t>5</w:t>
      </w:r>
      <w:r w:rsidR="004F16F3" w:rsidRPr="004F16F3">
        <w:rPr>
          <w:rFonts w:ascii="Times New Roman" w:hAnsi="Times New Roman" w:cs="Times New Roman"/>
          <w:b/>
          <w:sz w:val="24"/>
        </w:rPr>
        <w:t>/</w:t>
      </w:r>
      <w:r w:rsidR="00256FB7">
        <w:rPr>
          <w:rFonts w:ascii="Times New Roman" w:hAnsi="Times New Roman" w:cs="Times New Roman"/>
          <w:b/>
          <w:sz w:val="24"/>
        </w:rPr>
        <w:t>2</w:t>
      </w:r>
      <w:r w:rsidR="00671857">
        <w:rPr>
          <w:rFonts w:ascii="Times New Roman" w:hAnsi="Times New Roman" w:cs="Times New Roman"/>
          <w:b/>
          <w:sz w:val="24"/>
        </w:rPr>
        <w:t>6</w:t>
      </w:r>
      <w:r w:rsidR="00D475E2">
        <w:rPr>
          <w:rFonts w:ascii="Times New Roman" w:hAnsi="Times New Roman" w:cs="Times New Roman"/>
          <w:b/>
          <w:sz w:val="24"/>
        </w:rPr>
        <w:t xml:space="preserve">. tanév </w:t>
      </w:r>
      <w:r w:rsidR="00FD2E71">
        <w:rPr>
          <w:rFonts w:ascii="Times New Roman" w:hAnsi="Times New Roman" w:cs="Times New Roman"/>
          <w:b/>
          <w:sz w:val="24"/>
        </w:rPr>
        <w:t>I</w:t>
      </w:r>
      <w:r w:rsidR="004F16F3" w:rsidRPr="004F16F3">
        <w:rPr>
          <w:rFonts w:ascii="Times New Roman" w:hAnsi="Times New Roman" w:cs="Times New Roman"/>
          <w:b/>
          <w:sz w:val="24"/>
        </w:rPr>
        <w:t>. félévére</w:t>
      </w:r>
    </w:p>
    <w:p w14:paraId="575AD6C2" w14:textId="5885FD09" w:rsidR="004F16F3" w:rsidRDefault="004F16F3" w:rsidP="0068147E">
      <w:pPr>
        <w:tabs>
          <w:tab w:val="left" w:leader="dot" w:pos="6237"/>
        </w:tabs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Óbudai Egyetem </w:t>
      </w:r>
      <w:r w:rsidR="005740D8" w:rsidRPr="005740D8">
        <w:rPr>
          <w:rFonts w:ascii="Times New Roman" w:hAnsi="Times New Roman" w:cs="Times New Roman"/>
          <w:sz w:val="24"/>
        </w:rPr>
        <w:t>Bánki Donát Gépész é</w:t>
      </w:r>
      <w:r w:rsidR="005740D8">
        <w:rPr>
          <w:rFonts w:ascii="Times New Roman" w:hAnsi="Times New Roman" w:cs="Times New Roman"/>
          <w:sz w:val="24"/>
        </w:rPr>
        <w:t>s Biztonságtechnikai Mérnöki</w:t>
      </w:r>
      <w:r>
        <w:rPr>
          <w:rFonts w:ascii="Times New Roman" w:hAnsi="Times New Roman" w:cs="Times New Roman"/>
          <w:sz w:val="24"/>
        </w:rPr>
        <w:t xml:space="preserve"> Kara – az Óbudai Egyetem demonstrátori rendszerről szóló szabályzata</w:t>
      </w:r>
      <w:r w:rsidR="0083355B">
        <w:rPr>
          <w:rStyle w:val="Lbjegyzet-hivatkozs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 (az Óbudai Egyetem Szervezeti és Működési Szabályzata III. kötet, az Óbudai Egyetem Hallgatói Követelményrendszerének 4. melléklete) alapján – pályázatot hirdet demonstrátori feladatkör betöltésére a 20</w:t>
      </w:r>
      <w:r w:rsidR="007C1205">
        <w:rPr>
          <w:rFonts w:ascii="Times New Roman" w:hAnsi="Times New Roman" w:cs="Times New Roman"/>
          <w:sz w:val="24"/>
        </w:rPr>
        <w:t>2</w:t>
      </w:r>
      <w:r w:rsidR="00671857">
        <w:rPr>
          <w:rFonts w:ascii="Times New Roman" w:hAnsi="Times New Roman" w:cs="Times New Roman"/>
          <w:sz w:val="24"/>
        </w:rPr>
        <w:t>5</w:t>
      </w:r>
      <w:r w:rsidR="007C1205">
        <w:rPr>
          <w:rFonts w:ascii="Times New Roman" w:hAnsi="Times New Roman" w:cs="Times New Roman"/>
          <w:sz w:val="24"/>
        </w:rPr>
        <w:t>/2</w:t>
      </w:r>
      <w:r w:rsidR="00671857">
        <w:rPr>
          <w:rFonts w:ascii="Times New Roman" w:hAnsi="Times New Roman" w:cs="Times New Roman"/>
          <w:sz w:val="24"/>
        </w:rPr>
        <w:t>6</w:t>
      </w:r>
      <w:r w:rsidR="00D475E2">
        <w:rPr>
          <w:rFonts w:ascii="Times New Roman" w:hAnsi="Times New Roman" w:cs="Times New Roman"/>
          <w:sz w:val="24"/>
        </w:rPr>
        <w:t xml:space="preserve">. tanév </w:t>
      </w:r>
      <w:r>
        <w:rPr>
          <w:rFonts w:ascii="Times New Roman" w:hAnsi="Times New Roman" w:cs="Times New Roman"/>
          <w:sz w:val="24"/>
        </w:rPr>
        <w:t>I. félévére</w:t>
      </w:r>
      <w:r w:rsidR="00D85B17">
        <w:rPr>
          <w:rFonts w:ascii="Times New Roman" w:hAnsi="Times New Roman" w:cs="Times New Roman"/>
          <w:sz w:val="24"/>
        </w:rPr>
        <w:t xml:space="preserve"> (20</w:t>
      </w:r>
      <w:r w:rsidR="007C1205">
        <w:rPr>
          <w:rFonts w:ascii="Times New Roman" w:hAnsi="Times New Roman" w:cs="Times New Roman"/>
          <w:sz w:val="24"/>
        </w:rPr>
        <w:t>2</w:t>
      </w:r>
      <w:r w:rsidR="00D150F8">
        <w:rPr>
          <w:rFonts w:ascii="Times New Roman" w:hAnsi="Times New Roman" w:cs="Times New Roman"/>
          <w:sz w:val="24"/>
        </w:rPr>
        <w:t>5</w:t>
      </w:r>
      <w:r w:rsidR="00D85B17">
        <w:rPr>
          <w:rFonts w:ascii="Times New Roman" w:hAnsi="Times New Roman" w:cs="Times New Roman"/>
          <w:sz w:val="24"/>
        </w:rPr>
        <w:t xml:space="preserve">. </w:t>
      </w:r>
      <w:r w:rsidR="00671857">
        <w:rPr>
          <w:rFonts w:ascii="Times New Roman" w:hAnsi="Times New Roman" w:cs="Times New Roman"/>
          <w:sz w:val="24"/>
        </w:rPr>
        <w:t>szeptember</w:t>
      </w:r>
      <w:r w:rsidR="00D150F8">
        <w:rPr>
          <w:rFonts w:ascii="Times New Roman" w:hAnsi="Times New Roman" w:cs="Times New Roman"/>
          <w:sz w:val="24"/>
        </w:rPr>
        <w:t xml:space="preserve"> </w:t>
      </w:r>
      <w:r w:rsidR="00671857">
        <w:rPr>
          <w:rFonts w:ascii="Times New Roman" w:hAnsi="Times New Roman" w:cs="Times New Roman"/>
          <w:sz w:val="24"/>
        </w:rPr>
        <w:t>08</w:t>
      </w:r>
      <w:r w:rsidR="00463A62">
        <w:rPr>
          <w:rFonts w:ascii="Times New Roman" w:hAnsi="Times New Roman" w:cs="Times New Roman"/>
          <w:sz w:val="24"/>
        </w:rPr>
        <w:t>.</w:t>
      </w:r>
      <w:r w:rsidR="007C1205">
        <w:rPr>
          <w:rFonts w:ascii="Times New Roman" w:hAnsi="Times New Roman" w:cs="Times New Roman"/>
          <w:sz w:val="24"/>
        </w:rPr>
        <w:t xml:space="preserve"> </w:t>
      </w:r>
      <w:r w:rsidR="00D85B17">
        <w:rPr>
          <w:rFonts w:ascii="Times New Roman" w:hAnsi="Times New Roman" w:cs="Times New Roman"/>
          <w:sz w:val="24"/>
        </w:rPr>
        <w:t>- 20</w:t>
      </w:r>
      <w:r w:rsidR="007C1205">
        <w:rPr>
          <w:rFonts w:ascii="Times New Roman" w:hAnsi="Times New Roman" w:cs="Times New Roman"/>
          <w:sz w:val="24"/>
        </w:rPr>
        <w:t>2</w:t>
      </w:r>
      <w:r w:rsidR="00671857">
        <w:rPr>
          <w:rFonts w:ascii="Times New Roman" w:hAnsi="Times New Roman" w:cs="Times New Roman"/>
          <w:sz w:val="24"/>
        </w:rPr>
        <w:t>6</w:t>
      </w:r>
      <w:r w:rsidR="00D85B17">
        <w:rPr>
          <w:rFonts w:ascii="Times New Roman" w:hAnsi="Times New Roman" w:cs="Times New Roman"/>
          <w:sz w:val="24"/>
        </w:rPr>
        <w:t xml:space="preserve">. </w:t>
      </w:r>
      <w:r w:rsidR="00671857">
        <w:rPr>
          <w:rFonts w:ascii="Times New Roman" w:hAnsi="Times New Roman" w:cs="Times New Roman"/>
          <w:sz w:val="24"/>
        </w:rPr>
        <w:t>február 0</w:t>
      </w:r>
      <w:r w:rsidR="00242D54">
        <w:rPr>
          <w:rFonts w:ascii="Times New Roman" w:hAnsi="Times New Roman" w:cs="Times New Roman"/>
          <w:sz w:val="24"/>
        </w:rPr>
        <w:t>6</w:t>
      </w:r>
      <w:r w:rsidR="00D85B17">
        <w:rPr>
          <w:rFonts w:ascii="Times New Roman" w:hAnsi="Times New Roman" w:cs="Times New Roman"/>
          <w:sz w:val="24"/>
        </w:rPr>
        <w:t>.)</w:t>
      </w:r>
      <w:r w:rsidR="000F5CFD">
        <w:rPr>
          <w:rFonts w:ascii="Times New Roman" w:hAnsi="Times New Roman" w:cs="Times New Roman"/>
          <w:sz w:val="24"/>
        </w:rPr>
        <w:t xml:space="preserve">, </w:t>
      </w:r>
      <w:r w:rsidR="00671857">
        <w:rPr>
          <w:rFonts w:ascii="Times New Roman" w:hAnsi="Times New Roman" w:cs="Times New Roman"/>
          <w:sz w:val="24"/>
        </w:rPr>
        <w:t>5</w:t>
      </w:r>
      <w:r w:rsidR="000F5CFD">
        <w:rPr>
          <w:rFonts w:ascii="Times New Roman" w:hAnsi="Times New Roman" w:cs="Times New Roman"/>
          <w:sz w:val="24"/>
        </w:rPr>
        <w:t xml:space="preserve"> hónap időtartamra.</w:t>
      </w:r>
    </w:p>
    <w:p w14:paraId="52EDB39B" w14:textId="77777777" w:rsidR="004F16F3" w:rsidRPr="0068147E" w:rsidRDefault="004F16F3" w:rsidP="0068147E">
      <w:pPr>
        <w:pStyle w:val="Listaszerbekezds"/>
        <w:numPr>
          <w:ilvl w:val="0"/>
          <w:numId w:val="5"/>
        </w:numPr>
        <w:tabs>
          <w:tab w:val="left" w:leader="dot" w:pos="6237"/>
        </w:tabs>
        <w:spacing w:before="240" w:after="240" w:line="240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68147E">
        <w:rPr>
          <w:rFonts w:ascii="Times New Roman" w:hAnsi="Times New Roman" w:cs="Times New Roman"/>
          <w:b/>
          <w:sz w:val="24"/>
        </w:rPr>
        <w:t>Megpályázható hely</w:t>
      </w:r>
      <w:r w:rsidR="00AA22F4">
        <w:rPr>
          <w:rFonts w:ascii="Times New Roman" w:hAnsi="Times New Roman" w:cs="Times New Roman"/>
          <w:b/>
          <w:sz w:val="24"/>
        </w:rPr>
        <w:t>(</w:t>
      </w:r>
      <w:r w:rsidRPr="0068147E">
        <w:rPr>
          <w:rFonts w:ascii="Times New Roman" w:hAnsi="Times New Roman" w:cs="Times New Roman"/>
          <w:b/>
          <w:sz w:val="24"/>
        </w:rPr>
        <w:t>ek</w:t>
      </w:r>
      <w:r w:rsidR="00AA22F4">
        <w:rPr>
          <w:rFonts w:ascii="Times New Roman" w:hAnsi="Times New Roman" w:cs="Times New Roman"/>
          <w:b/>
          <w:sz w:val="24"/>
        </w:rPr>
        <w:t>)</w:t>
      </w:r>
      <w:r w:rsidR="0068147E" w:rsidRPr="0068147E">
        <w:rPr>
          <w:rStyle w:val="Lbjegyzet-hivatkozs"/>
          <w:rFonts w:ascii="Times New Roman" w:hAnsi="Times New Roman" w:cs="Times New Roman"/>
          <w:b/>
          <w:sz w:val="24"/>
        </w:rPr>
        <w:footnoteReference w:id="2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87"/>
        <w:gridCol w:w="1563"/>
        <w:gridCol w:w="1096"/>
        <w:gridCol w:w="2460"/>
      </w:tblGrid>
      <w:tr w:rsidR="001D2D20" w:rsidRPr="002F692C" w14:paraId="7C15E783" w14:textId="77777777" w:rsidTr="00671857">
        <w:tc>
          <w:tcPr>
            <w:tcW w:w="3256" w:type="dxa"/>
          </w:tcPr>
          <w:p w14:paraId="04102711" w14:textId="77777777" w:rsidR="001D2D20" w:rsidRPr="002F692C" w:rsidRDefault="000F5CFD" w:rsidP="0023441E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2505432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D2D20">
              <w:rPr>
                <w:rFonts w:ascii="Times New Roman" w:hAnsi="Times New Roman" w:cs="Times New Roman"/>
                <w:sz w:val="24"/>
                <w:szCs w:val="24"/>
              </w:rPr>
              <w:t>ktató</w:t>
            </w:r>
          </w:p>
        </w:tc>
        <w:tc>
          <w:tcPr>
            <w:tcW w:w="687" w:type="dxa"/>
          </w:tcPr>
          <w:p w14:paraId="7AB75DE9" w14:textId="77777777" w:rsidR="001D2D20" w:rsidRPr="002F692C" w:rsidRDefault="001D2D20" w:rsidP="0023441E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1563" w:type="dxa"/>
          </w:tcPr>
          <w:p w14:paraId="679AB053" w14:textId="77777777" w:rsidR="001D2D20" w:rsidRPr="002F692C" w:rsidRDefault="001D2D20" w:rsidP="0023441E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foglalkoztatás időtartama</w:t>
            </w:r>
          </w:p>
        </w:tc>
        <w:tc>
          <w:tcPr>
            <w:tcW w:w="1096" w:type="dxa"/>
          </w:tcPr>
          <w:p w14:paraId="346B4395" w14:textId="77777777" w:rsidR="001D2D20" w:rsidRDefault="001D2D20" w:rsidP="001D2D20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 xml:space="preserve">ösztöndíj </w:t>
            </w:r>
          </w:p>
          <w:p w14:paraId="120C8665" w14:textId="77777777" w:rsidR="001D2D20" w:rsidRPr="002F692C" w:rsidRDefault="001D2D20" w:rsidP="001D2D20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Ft/hó</w:t>
            </w:r>
          </w:p>
        </w:tc>
        <w:tc>
          <w:tcPr>
            <w:tcW w:w="2460" w:type="dxa"/>
          </w:tcPr>
          <w:p w14:paraId="058C8D50" w14:textId="77777777" w:rsidR="001D2D20" w:rsidRPr="002F692C" w:rsidRDefault="00D97AF8" w:rsidP="00D97AF8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feladatkörök</w:t>
            </w:r>
          </w:p>
        </w:tc>
      </w:tr>
      <w:tr w:rsidR="001D2D20" w:rsidRPr="002F692C" w14:paraId="3EFCA141" w14:textId="77777777" w:rsidTr="00924BC5">
        <w:tc>
          <w:tcPr>
            <w:tcW w:w="9062" w:type="dxa"/>
            <w:gridSpan w:val="5"/>
            <w:vAlign w:val="center"/>
          </w:tcPr>
          <w:p w14:paraId="6F5F884B" w14:textId="77777777" w:rsidR="001D2D20" w:rsidRPr="002F692C" w:rsidRDefault="001D2D20" w:rsidP="00042B87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Természettudományi és Alapozó T</w:t>
            </w:r>
            <w:r w:rsidR="000D1957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tárgyi</w:t>
            </w:r>
            <w:r w:rsidRPr="002F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Intézet</w:t>
            </w:r>
          </w:p>
        </w:tc>
      </w:tr>
      <w:tr w:rsidR="004B65A7" w:rsidRPr="002F692C" w14:paraId="14207B37" w14:textId="77777777" w:rsidTr="00A774AB">
        <w:tc>
          <w:tcPr>
            <w:tcW w:w="3256" w:type="dxa"/>
            <w:vAlign w:val="center"/>
          </w:tcPr>
          <w:p w14:paraId="7CC305C3" w14:textId="77777777" w:rsidR="004B65A7" w:rsidRDefault="004B65A7" w:rsidP="004B65A7">
            <w:pPr>
              <w:tabs>
                <w:tab w:val="left" w:leader="dot" w:pos="62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4B65A7">
              <w:rPr>
                <w:rFonts w:ascii="Times New Roman" w:hAnsi="Times New Roman"/>
                <w:sz w:val="24"/>
                <w:szCs w:val="24"/>
              </w:rPr>
              <w:t>Fürstner Igor</w:t>
            </w:r>
          </w:p>
        </w:tc>
        <w:tc>
          <w:tcPr>
            <w:tcW w:w="687" w:type="dxa"/>
            <w:vAlign w:val="center"/>
          </w:tcPr>
          <w:p w14:paraId="60C11129" w14:textId="77777777" w:rsidR="004B65A7" w:rsidRPr="002F692C" w:rsidRDefault="00D150F8" w:rsidP="004B65A7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69BC2D88" w14:textId="77777777" w:rsidR="004B65A7" w:rsidRPr="002F692C" w:rsidRDefault="004B65A7" w:rsidP="00D150F8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óra/</w:t>
            </w: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</w:tc>
        <w:tc>
          <w:tcPr>
            <w:tcW w:w="1096" w:type="dxa"/>
            <w:vAlign w:val="center"/>
          </w:tcPr>
          <w:p w14:paraId="732B99DD" w14:textId="77777777" w:rsidR="004B65A7" w:rsidRPr="002F692C" w:rsidRDefault="00D150F8" w:rsidP="004B65A7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B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5A7" w:rsidRPr="002F692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2460" w:type="dxa"/>
            <w:vAlign w:val="center"/>
          </w:tcPr>
          <w:p w14:paraId="6ABA9CDB" w14:textId="77777777" w:rsidR="004B65A7" w:rsidRPr="001D2D20" w:rsidRDefault="00D150F8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0F8">
              <w:rPr>
                <w:rFonts w:ascii="Times New Roman" w:hAnsi="Times New Roman" w:cs="Times New Roman"/>
                <w:sz w:val="24"/>
                <w:szCs w:val="24"/>
              </w:rPr>
              <w:t>Géprajz alapjai – Basics of Engineering Drawing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tárgyak oktatásában való közreműködés</w:t>
            </w:r>
          </w:p>
        </w:tc>
      </w:tr>
      <w:tr w:rsidR="00671857" w:rsidRPr="002F692C" w14:paraId="75725BAC" w14:textId="77777777" w:rsidTr="00A774AB">
        <w:tc>
          <w:tcPr>
            <w:tcW w:w="3256" w:type="dxa"/>
            <w:vAlign w:val="center"/>
          </w:tcPr>
          <w:p w14:paraId="6A1B93F4" w14:textId="77777777" w:rsidR="00671857" w:rsidRPr="00671857" w:rsidRDefault="00671857" w:rsidP="00671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1857">
              <w:rPr>
                <w:rFonts w:ascii="Times New Roman" w:eastAsia="Times New Roman" w:hAnsi="Times New Roman" w:cs="Times New Roman"/>
                <w:lang w:eastAsia="hu-HU"/>
              </w:rPr>
              <w:t>Dr. Soós Enikő</w:t>
            </w:r>
          </w:p>
          <w:p w14:paraId="605F9F99" w14:textId="77777777" w:rsidR="00671857" w:rsidRDefault="00671857" w:rsidP="00671857">
            <w:pPr>
              <w:tabs>
                <w:tab w:val="left" w:leader="do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4F7A931D" w14:textId="4F484E8C" w:rsidR="00671857" w:rsidRDefault="00025DE1" w:rsidP="00671857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2C6A93E8" w14:textId="4B12A9CF" w:rsidR="00671857" w:rsidRPr="002F692C" w:rsidRDefault="00671857" w:rsidP="00671857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óra/</w:t>
            </w: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</w:tc>
        <w:tc>
          <w:tcPr>
            <w:tcW w:w="1096" w:type="dxa"/>
            <w:vAlign w:val="center"/>
          </w:tcPr>
          <w:p w14:paraId="0FB8F2FE" w14:textId="1BA3F6B1" w:rsidR="00671857" w:rsidRDefault="00DE2C90" w:rsidP="00671857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71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857" w:rsidRPr="002F692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2460" w:type="dxa"/>
            <w:vAlign w:val="center"/>
          </w:tcPr>
          <w:p w14:paraId="454EA73B" w14:textId="7D032648" w:rsidR="00671857" w:rsidRPr="00D150F8" w:rsidRDefault="00DE2C90" w:rsidP="00671857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 alapjai tantárgy oktatási feladatainak támogatása</w:t>
            </w:r>
          </w:p>
        </w:tc>
      </w:tr>
      <w:tr w:rsidR="00A774AB" w:rsidRPr="002F692C" w14:paraId="7EEA424F" w14:textId="77777777" w:rsidTr="00A774AB">
        <w:tc>
          <w:tcPr>
            <w:tcW w:w="3256" w:type="dxa"/>
            <w:vAlign w:val="center"/>
          </w:tcPr>
          <w:p w14:paraId="09450023" w14:textId="036C5008" w:rsidR="00A774AB" w:rsidRPr="00671857" w:rsidRDefault="00A774AB" w:rsidP="00A774AB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Dr. Haraszti Ferenc</w:t>
            </w:r>
          </w:p>
        </w:tc>
        <w:tc>
          <w:tcPr>
            <w:tcW w:w="687" w:type="dxa"/>
            <w:vAlign w:val="center"/>
          </w:tcPr>
          <w:p w14:paraId="3722FD48" w14:textId="6D46E479" w:rsidR="00A774AB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545B8055" w14:textId="2AA06F45" w:rsidR="00A774AB" w:rsidRPr="002F692C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óra/</w:t>
            </w: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</w:tc>
        <w:tc>
          <w:tcPr>
            <w:tcW w:w="1096" w:type="dxa"/>
            <w:vAlign w:val="center"/>
          </w:tcPr>
          <w:p w14:paraId="55571A2A" w14:textId="67D97751" w:rsidR="00A774AB" w:rsidRDefault="00A774AB" w:rsidP="00A774AB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2F692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2460" w:type="dxa"/>
            <w:vAlign w:val="center"/>
          </w:tcPr>
          <w:p w14:paraId="09939C92" w14:textId="27F1452A" w:rsidR="00A774AB" w:rsidRDefault="00DE2C90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Fizika-</w:t>
            </w:r>
            <w:r w:rsidR="00A774AB">
              <w:rPr>
                <w:rFonts w:ascii="Times New Roman" w:hAnsi="Times New Roman" w:cs="Times New Roman"/>
                <w:sz w:val="24"/>
                <w:szCs w:val="24"/>
              </w:rPr>
              <w:t>Kémia labor előkészítés, támogatás</w:t>
            </w:r>
          </w:p>
        </w:tc>
      </w:tr>
      <w:tr w:rsidR="00E86D8E" w:rsidRPr="002F692C" w14:paraId="1E5331B3" w14:textId="77777777" w:rsidTr="00A774AB">
        <w:tc>
          <w:tcPr>
            <w:tcW w:w="9062" w:type="dxa"/>
            <w:gridSpan w:val="5"/>
            <w:vAlign w:val="center"/>
          </w:tcPr>
          <w:p w14:paraId="3D23B7E9" w14:textId="77777777" w:rsidR="00E86D8E" w:rsidRDefault="00E86D8E" w:rsidP="00E86D8E">
            <w:pPr>
              <w:tabs>
                <w:tab w:val="left" w:leader="dot" w:pos="623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6D8E">
              <w:rPr>
                <w:rFonts w:ascii="Times New Roman" w:hAnsi="Times New Roman" w:cs="Times New Roman"/>
                <w:b/>
                <w:sz w:val="24"/>
                <w:szCs w:val="24"/>
              </w:rPr>
              <w:t>Gépészeti és Technológiai Intézet</w:t>
            </w:r>
          </w:p>
        </w:tc>
      </w:tr>
      <w:tr w:rsidR="00E86D8E" w:rsidRPr="002F692C" w14:paraId="1D572F24" w14:textId="77777777" w:rsidTr="00A774AB">
        <w:tc>
          <w:tcPr>
            <w:tcW w:w="3256" w:type="dxa"/>
            <w:vAlign w:val="center"/>
          </w:tcPr>
          <w:p w14:paraId="78A66183" w14:textId="4CA29A9A" w:rsidR="00E86D8E" w:rsidRDefault="00E86D8E" w:rsidP="00E06AB0">
            <w:pPr>
              <w:tabs>
                <w:tab w:val="left" w:leader="dot" w:pos="6237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671857">
              <w:rPr>
                <w:rFonts w:ascii="Times New Roman" w:hAnsi="Times New Roman" w:cs="Times New Roman"/>
                <w:sz w:val="24"/>
              </w:rPr>
              <w:t xml:space="preserve">habil. </w:t>
            </w:r>
            <w:r w:rsidR="00E06AB0">
              <w:rPr>
                <w:rFonts w:ascii="Times New Roman" w:hAnsi="Times New Roman" w:cs="Times New Roman"/>
                <w:sz w:val="24"/>
              </w:rPr>
              <w:t>Drégelyi-Kiss Ágota</w:t>
            </w:r>
          </w:p>
        </w:tc>
        <w:tc>
          <w:tcPr>
            <w:tcW w:w="687" w:type="dxa"/>
            <w:vAlign w:val="center"/>
          </w:tcPr>
          <w:p w14:paraId="21F7D55A" w14:textId="77777777" w:rsidR="00E86D8E" w:rsidRDefault="00E86D8E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3BC0B3CA" w14:textId="77777777" w:rsidR="00E86D8E" w:rsidRDefault="00E86D8E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óra/hét</w:t>
            </w:r>
          </w:p>
        </w:tc>
        <w:tc>
          <w:tcPr>
            <w:tcW w:w="1096" w:type="dxa"/>
            <w:vAlign w:val="center"/>
          </w:tcPr>
          <w:p w14:paraId="6ABE1AE8" w14:textId="77777777" w:rsidR="00E86D8E" w:rsidRDefault="00E86D8E" w:rsidP="002A17ED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</w:p>
        </w:tc>
        <w:tc>
          <w:tcPr>
            <w:tcW w:w="2460" w:type="dxa"/>
            <w:vAlign w:val="center"/>
          </w:tcPr>
          <w:p w14:paraId="1A1B1DE9" w14:textId="675ADFA1" w:rsidR="00E86D8E" w:rsidRPr="00861E7A" w:rsidRDefault="00861E7A" w:rsidP="00861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1E7A">
              <w:rPr>
                <w:rFonts w:ascii="Times New Roman" w:hAnsi="Times New Roman" w:cs="Times New Roman"/>
                <w:sz w:val="24"/>
                <w:szCs w:val="24"/>
              </w:rPr>
              <w:t>Additív gyártás és dimenzionális mérések-kísérletek és vizsgálatok elvégzése</w:t>
            </w:r>
          </w:p>
        </w:tc>
      </w:tr>
      <w:tr w:rsidR="00671857" w:rsidRPr="002F692C" w14:paraId="3CAB9D4D" w14:textId="77777777" w:rsidTr="00A774AB">
        <w:tc>
          <w:tcPr>
            <w:tcW w:w="3256" w:type="dxa"/>
            <w:vAlign w:val="center"/>
          </w:tcPr>
          <w:p w14:paraId="399EDE67" w14:textId="77777777" w:rsidR="00671857" w:rsidRPr="00671857" w:rsidRDefault="00671857" w:rsidP="00671857">
            <w:pPr>
              <w:rPr>
                <w:rFonts w:ascii="Times New Roman" w:hAnsi="Times New Roman" w:cs="Times New Roman"/>
                <w:sz w:val="24"/>
              </w:rPr>
            </w:pPr>
            <w:r w:rsidRPr="00671857">
              <w:rPr>
                <w:rFonts w:ascii="Times New Roman" w:hAnsi="Times New Roman" w:cs="Times New Roman"/>
                <w:sz w:val="24"/>
              </w:rPr>
              <w:t>Dr. Varga Bálint</w:t>
            </w:r>
          </w:p>
          <w:p w14:paraId="30C55617" w14:textId="77777777" w:rsidR="00671857" w:rsidRDefault="00671857" w:rsidP="00E06AB0">
            <w:pPr>
              <w:tabs>
                <w:tab w:val="left" w:leader="dot" w:pos="6237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1D8481E1" w14:textId="0368F323" w:rsidR="00671857" w:rsidRDefault="00671857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7F776030" w14:textId="41CB3359" w:rsidR="00671857" w:rsidRDefault="00671857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óra/hét</w:t>
            </w:r>
          </w:p>
        </w:tc>
        <w:tc>
          <w:tcPr>
            <w:tcW w:w="1096" w:type="dxa"/>
            <w:vAlign w:val="center"/>
          </w:tcPr>
          <w:p w14:paraId="21B20E45" w14:textId="1177DAA8" w:rsidR="00671857" w:rsidRDefault="00671857" w:rsidP="002A17ED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</w:p>
        </w:tc>
        <w:tc>
          <w:tcPr>
            <w:tcW w:w="2460" w:type="dxa"/>
            <w:vAlign w:val="center"/>
          </w:tcPr>
          <w:p w14:paraId="0E51AAB6" w14:textId="77777777" w:rsidR="00671857" w:rsidRPr="00671857" w:rsidRDefault="00671857" w:rsidP="0067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67185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CAD labor</w:t>
            </w:r>
          </w:p>
          <w:p w14:paraId="46DA3838" w14:textId="77777777" w:rsidR="00671857" w:rsidRDefault="00671857" w:rsidP="002A17ED">
            <w:pPr>
              <w:tabs>
                <w:tab w:val="left" w:leader="do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671857" w:rsidRPr="002F692C" w14:paraId="44101F57" w14:textId="77777777" w:rsidTr="00A774AB">
        <w:tc>
          <w:tcPr>
            <w:tcW w:w="3256" w:type="dxa"/>
            <w:vAlign w:val="center"/>
          </w:tcPr>
          <w:p w14:paraId="42099951" w14:textId="22B1AFAC" w:rsidR="00671857" w:rsidRPr="00671857" w:rsidRDefault="00671857" w:rsidP="00671857">
            <w:pPr>
              <w:rPr>
                <w:rFonts w:ascii="Times New Roman" w:hAnsi="Times New Roman" w:cs="Times New Roman"/>
                <w:sz w:val="24"/>
              </w:rPr>
            </w:pPr>
            <w:r w:rsidRPr="00671857">
              <w:rPr>
                <w:rFonts w:ascii="Times New Roman" w:hAnsi="Times New Roman" w:cs="Times New Roman"/>
                <w:sz w:val="24"/>
              </w:rPr>
              <w:t>B</w:t>
            </w:r>
            <w:r w:rsidR="00A774AB">
              <w:rPr>
                <w:rFonts w:ascii="Times New Roman" w:hAnsi="Times New Roman" w:cs="Times New Roman"/>
                <w:sz w:val="24"/>
              </w:rPr>
              <w:t>í</w:t>
            </w:r>
            <w:r w:rsidRPr="00671857">
              <w:rPr>
                <w:rFonts w:ascii="Times New Roman" w:hAnsi="Times New Roman" w:cs="Times New Roman"/>
                <w:sz w:val="24"/>
              </w:rPr>
              <w:t>ró Szabolcs/Mészáros Béla</w:t>
            </w:r>
          </w:p>
          <w:p w14:paraId="7E9E9015" w14:textId="77777777" w:rsidR="00671857" w:rsidRPr="00671857" w:rsidRDefault="00671857" w:rsidP="006718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240A7861" w14:textId="43F49BC7" w:rsidR="00671857" w:rsidRDefault="00671857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40B8F9BB" w14:textId="2B7DA7D0" w:rsidR="00671857" w:rsidRDefault="00671857" w:rsidP="002A17ED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óra/hét</w:t>
            </w:r>
          </w:p>
        </w:tc>
        <w:tc>
          <w:tcPr>
            <w:tcW w:w="1096" w:type="dxa"/>
            <w:vAlign w:val="center"/>
          </w:tcPr>
          <w:p w14:paraId="13514245" w14:textId="3E0C27A3" w:rsidR="00671857" w:rsidRDefault="00671857" w:rsidP="002A17ED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</w:p>
        </w:tc>
        <w:tc>
          <w:tcPr>
            <w:tcW w:w="2460" w:type="dxa"/>
            <w:vAlign w:val="center"/>
          </w:tcPr>
          <w:p w14:paraId="55921403" w14:textId="77777777" w:rsidR="00671857" w:rsidRPr="00671857" w:rsidRDefault="00671857" w:rsidP="0067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67185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Gépműhely, Nagyműhely</w:t>
            </w:r>
          </w:p>
          <w:p w14:paraId="2F68018C" w14:textId="77777777" w:rsidR="00671857" w:rsidRPr="00671857" w:rsidRDefault="00671857" w:rsidP="0067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774AB" w:rsidRPr="002F692C" w14:paraId="664DEDA7" w14:textId="77777777" w:rsidTr="00A774AB">
        <w:tc>
          <w:tcPr>
            <w:tcW w:w="3256" w:type="dxa"/>
            <w:vAlign w:val="center"/>
          </w:tcPr>
          <w:p w14:paraId="751859B0" w14:textId="09585608" w:rsidR="00A774AB" w:rsidRPr="00671857" w:rsidRDefault="00A774AB" w:rsidP="00A77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Stadler Róbert</w:t>
            </w:r>
          </w:p>
        </w:tc>
        <w:tc>
          <w:tcPr>
            <w:tcW w:w="687" w:type="dxa"/>
            <w:vAlign w:val="center"/>
          </w:tcPr>
          <w:p w14:paraId="4235AC86" w14:textId="1CE93039" w:rsidR="00A774AB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202866A0" w14:textId="4751D28B" w:rsidR="00A774AB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óra/hét</w:t>
            </w:r>
          </w:p>
        </w:tc>
        <w:tc>
          <w:tcPr>
            <w:tcW w:w="1096" w:type="dxa"/>
            <w:vAlign w:val="center"/>
          </w:tcPr>
          <w:p w14:paraId="48F5C8B7" w14:textId="117DEBA5" w:rsidR="00A774AB" w:rsidRDefault="00A774AB" w:rsidP="00A774AB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</w:p>
        </w:tc>
        <w:tc>
          <w:tcPr>
            <w:tcW w:w="2460" w:type="dxa"/>
            <w:vAlign w:val="center"/>
          </w:tcPr>
          <w:p w14:paraId="1821DDFD" w14:textId="22C509B1" w:rsidR="00A774AB" w:rsidRPr="00671857" w:rsidRDefault="00A774AB" w:rsidP="00A774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Anyagvizssgálati labor, előkészítés, közreműködés</w:t>
            </w:r>
          </w:p>
        </w:tc>
      </w:tr>
      <w:tr w:rsidR="00A774AB" w:rsidRPr="002F692C" w14:paraId="2DB20E54" w14:textId="77777777" w:rsidTr="00A774AB">
        <w:tc>
          <w:tcPr>
            <w:tcW w:w="9062" w:type="dxa"/>
            <w:gridSpan w:val="5"/>
            <w:vAlign w:val="center"/>
          </w:tcPr>
          <w:p w14:paraId="415D271B" w14:textId="0B7E5297" w:rsidR="00A774AB" w:rsidRPr="00671857" w:rsidRDefault="00A774AB" w:rsidP="00A774AB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  <w:r w:rsidRPr="00A774AB">
              <w:rPr>
                <w:rFonts w:ascii="Times New Roman" w:hAnsi="Times New Roman" w:cs="Times New Roman"/>
                <w:b/>
                <w:sz w:val="24"/>
                <w:szCs w:val="24"/>
              </w:rPr>
              <w:t>Mechatronikai és Járműtechnikai Intézet</w:t>
            </w:r>
          </w:p>
        </w:tc>
      </w:tr>
      <w:tr w:rsidR="00A774AB" w:rsidRPr="002F692C" w14:paraId="6F250195" w14:textId="77777777" w:rsidTr="00A774AB">
        <w:tc>
          <w:tcPr>
            <w:tcW w:w="3256" w:type="dxa"/>
            <w:vAlign w:val="center"/>
          </w:tcPr>
          <w:p w14:paraId="10718B86" w14:textId="16FF7884" w:rsidR="00A774AB" w:rsidRDefault="00A774AB" w:rsidP="00A774AB">
            <w:pPr>
              <w:pStyle w:val="NormlWeb"/>
            </w:pPr>
            <w:r>
              <w:t>Dr. Nagy István</w:t>
            </w:r>
          </w:p>
          <w:p w14:paraId="44C18D6E" w14:textId="77777777" w:rsidR="00A774AB" w:rsidRPr="00671857" w:rsidRDefault="00A774AB" w:rsidP="00A774AB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87" w:type="dxa"/>
            <w:vAlign w:val="center"/>
          </w:tcPr>
          <w:p w14:paraId="505B8E80" w14:textId="52104350" w:rsidR="00A774AB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6376A0A9" w14:textId="78E8EF42" w:rsidR="00A774AB" w:rsidRDefault="00242D54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óra/hét</w:t>
            </w:r>
          </w:p>
        </w:tc>
        <w:tc>
          <w:tcPr>
            <w:tcW w:w="1096" w:type="dxa"/>
            <w:vAlign w:val="center"/>
          </w:tcPr>
          <w:p w14:paraId="58FE5D44" w14:textId="76C73CBB" w:rsidR="00A774AB" w:rsidRDefault="00A774AB" w:rsidP="00A774AB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32.000</w:t>
            </w:r>
          </w:p>
        </w:tc>
        <w:tc>
          <w:tcPr>
            <w:tcW w:w="2460" w:type="dxa"/>
            <w:vAlign w:val="center"/>
          </w:tcPr>
          <w:p w14:paraId="314CECCB" w14:textId="6B26C257" w:rsidR="00A774AB" w:rsidRPr="00A774AB" w:rsidRDefault="00A774AB" w:rsidP="00A774AB">
            <w:pPr>
              <w:pStyle w:val="NormlWeb"/>
            </w:pPr>
            <w:r>
              <w:t xml:space="preserve">PLC knowledges gyakorlatok támogatása. TIA portal </w:t>
            </w:r>
            <w:r>
              <w:lastRenderedPageBreak/>
              <w:t>feladatok előkészítése. PLC szakkör segítése. Support for PLC knowledges laboratories. Preparation of TIA portal tasks. Assistance with PLC professional group.</w:t>
            </w:r>
          </w:p>
        </w:tc>
      </w:tr>
      <w:tr w:rsidR="00A774AB" w:rsidRPr="002F692C" w14:paraId="61EF690B" w14:textId="77777777" w:rsidTr="00A774AB">
        <w:tc>
          <w:tcPr>
            <w:tcW w:w="3256" w:type="dxa"/>
            <w:vAlign w:val="center"/>
          </w:tcPr>
          <w:p w14:paraId="0086B150" w14:textId="090069A9" w:rsidR="00A774AB" w:rsidRDefault="00A774AB" w:rsidP="00A774AB">
            <w:pPr>
              <w:pStyle w:val="NormlWeb"/>
            </w:pPr>
            <w:r>
              <w:lastRenderedPageBreak/>
              <w:t>Dr. Nagy István</w:t>
            </w:r>
          </w:p>
          <w:p w14:paraId="7A75CBF4" w14:textId="77777777" w:rsidR="00A774AB" w:rsidRDefault="00A774AB" w:rsidP="00A774AB">
            <w:pPr>
              <w:pStyle w:val="NormlWeb"/>
            </w:pPr>
          </w:p>
        </w:tc>
        <w:tc>
          <w:tcPr>
            <w:tcW w:w="687" w:type="dxa"/>
            <w:vAlign w:val="center"/>
          </w:tcPr>
          <w:p w14:paraId="141E3B8A" w14:textId="25171E8A" w:rsidR="00A774AB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3FE6CA79" w14:textId="77777777" w:rsidR="00A774AB" w:rsidRDefault="00A774AB" w:rsidP="00A774AB">
            <w:pPr>
              <w:pStyle w:val="NormlWeb"/>
            </w:pPr>
            <w:r>
              <w:t xml:space="preserve">10 óra/hét </w:t>
            </w:r>
          </w:p>
          <w:p w14:paraId="66DEE630" w14:textId="77777777" w:rsidR="00A774AB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0319D1A" w14:textId="10DD9C38" w:rsidR="00A774AB" w:rsidRDefault="00A774AB" w:rsidP="00A774AB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32.000</w:t>
            </w:r>
          </w:p>
        </w:tc>
        <w:tc>
          <w:tcPr>
            <w:tcW w:w="2460" w:type="dxa"/>
            <w:vAlign w:val="center"/>
          </w:tcPr>
          <w:p w14:paraId="5A64A3DE" w14:textId="4B46EFC5" w:rsidR="00A774AB" w:rsidRPr="00A774AB" w:rsidRDefault="00A774AB" w:rsidP="00A774AB">
            <w:pPr>
              <w:pStyle w:val="NormlWeb"/>
            </w:pPr>
            <w:r>
              <w:t>Szenzorok és aktuátorok gyakorlat támogatása. Segítségnyújtás a tananyagok kidolgozásában. Laboreszközök készítése.</w:t>
            </w:r>
          </w:p>
        </w:tc>
      </w:tr>
      <w:tr w:rsidR="00A774AB" w:rsidRPr="002F692C" w14:paraId="6F237BF6" w14:textId="77777777" w:rsidTr="00A774AB">
        <w:tc>
          <w:tcPr>
            <w:tcW w:w="3256" w:type="dxa"/>
            <w:vAlign w:val="center"/>
          </w:tcPr>
          <w:p w14:paraId="3C63272F" w14:textId="6FE22772" w:rsidR="00A774AB" w:rsidRDefault="00A774AB" w:rsidP="00A774AB">
            <w:pPr>
              <w:pStyle w:val="NormlWeb"/>
            </w:pPr>
            <w:r>
              <w:t>Dr. Nagy István</w:t>
            </w:r>
          </w:p>
          <w:p w14:paraId="33C0D9C4" w14:textId="77777777" w:rsidR="00A774AB" w:rsidRDefault="00A774AB" w:rsidP="00A774AB">
            <w:pPr>
              <w:pStyle w:val="NormlWeb"/>
            </w:pPr>
          </w:p>
        </w:tc>
        <w:tc>
          <w:tcPr>
            <w:tcW w:w="687" w:type="dxa"/>
            <w:vAlign w:val="center"/>
          </w:tcPr>
          <w:p w14:paraId="086F10BE" w14:textId="02FB4C1C" w:rsidR="00A774AB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4DCE74F1" w14:textId="77777777" w:rsidR="00A774AB" w:rsidRDefault="00A774AB" w:rsidP="00A774AB">
            <w:pPr>
              <w:pStyle w:val="NormlWeb"/>
            </w:pPr>
            <w:r>
              <w:t xml:space="preserve">10 óra/hét </w:t>
            </w:r>
          </w:p>
          <w:p w14:paraId="27E20904" w14:textId="7835D0E9" w:rsidR="00A774AB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25809694" w14:textId="6C1F5C51" w:rsidR="00A774AB" w:rsidRDefault="00A774AB" w:rsidP="00A774AB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32.000</w:t>
            </w:r>
          </w:p>
        </w:tc>
        <w:tc>
          <w:tcPr>
            <w:tcW w:w="2460" w:type="dxa"/>
            <w:vAlign w:val="center"/>
          </w:tcPr>
          <w:p w14:paraId="511D611D" w14:textId="7C11A07E" w:rsidR="00A774AB" w:rsidRPr="00A774AB" w:rsidRDefault="00A774AB" w:rsidP="00A774AB">
            <w:pPr>
              <w:pStyle w:val="NormlWeb"/>
            </w:pPr>
            <w:r>
              <w:t>Sensors and actuators gyakorlat támogatása. Segítségnyújtás a tananyagok kidolgozásában. Laboreszközök készítése. Support for the practice of sensors and actuators. Assistance in the development of teaching materials. Preparation of laboratory equipment.</w:t>
            </w:r>
          </w:p>
        </w:tc>
      </w:tr>
      <w:tr w:rsidR="00A774AB" w:rsidRPr="002F692C" w14:paraId="208F752D" w14:textId="77777777" w:rsidTr="00CE2D52">
        <w:tc>
          <w:tcPr>
            <w:tcW w:w="9062" w:type="dxa"/>
            <w:gridSpan w:val="5"/>
            <w:vAlign w:val="center"/>
          </w:tcPr>
          <w:p w14:paraId="7333AD62" w14:textId="4BE6D2ED" w:rsidR="00A774AB" w:rsidRPr="00A774AB" w:rsidRDefault="00A774AB" w:rsidP="00A774AB">
            <w:pPr>
              <w:pStyle w:val="NormlWeb"/>
              <w:jc w:val="center"/>
              <w:rPr>
                <w:rFonts w:eastAsiaTheme="minorHAnsi"/>
                <w:b/>
                <w:lang w:eastAsia="en-US"/>
              </w:rPr>
            </w:pPr>
            <w:r w:rsidRPr="00A774AB">
              <w:rPr>
                <w:rFonts w:eastAsiaTheme="minorHAnsi"/>
                <w:b/>
                <w:lang w:eastAsia="en-US"/>
              </w:rPr>
              <w:t>Dékáni Hivatal</w:t>
            </w:r>
          </w:p>
        </w:tc>
      </w:tr>
      <w:tr w:rsidR="00A774AB" w:rsidRPr="002F692C" w14:paraId="79AAE963" w14:textId="77777777" w:rsidTr="00A774AB">
        <w:tc>
          <w:tcPr>
            <w:tcW w:w="3256" w:type="dxa"/>
            <w:vAlign w:val="center"/>
          </w:tcPr>
          <w:p w14:paraId="2A431329" w14:textId="56B8EEB5" w:rsidR="00A774AB" w:rsidRDefault="00A774AB" w:rsidP="00A774AB">
            <w:pPr>
              <w:pStyle w:val="NormlWeb"/>
            </w:pPr>
            <w:r>
              <w:t>Mondics-Kurmay Lívia</w:t>
            </w:r>
          </w:p>
        </w:tc>
        <w:tc>
          <w:tcPr>
            <w:tcW w:w="687" w:type="dxa"/>
            <w:vAlign w:val="center"/>
          </w:tcPr>
          <w:p w14:paraId="6A42CA28" w14:textId="0FAA8AB8" w:rsidR="00A774AB" w:rsidRDefault="00A774AB" w:rsidP="00A774AB">
            <w:pPr>
              <w:tabs>
                <w:tab w:val="left" w:leader="do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1F525E90" w14:textId="10F035FF" w:rsidR="00A774AB" w:rsidRDefault="00A774AB" w:rsidP="00A774AB">
            <w:pPr>
              <w:pStyle w:val="NormlWeb"/>
            </w:pPr>
            <w:r>
              <w:t>15 óra/hét</w:t>
            </w:r>
          </w:p>
        </w:tc>
        <w:tc>
          <w:tcPr>
            <w:tcW w:w="1096" w:type="dxa"/>
            <w:vAlign w:val="center"/>
          </w:tcPr>
          <w:p w14:paraId="360281B8" w14:textId="6A543467" w:rsidR="00A774AB" w:rsidRDefault="00A774AB" w:rsidP="00A774AB">
            <w:pPr>
              <w:tabs>
                <w:tab w:val="left" w:leader="dot" w:pos="62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</w:p>
        </w:tc>
        <w:tc>
          <w:tcPr>
            <w:tcW w:w="2460" w:type="dxa"/>
            <w:vAlign w:val="center"/>
          </w:tcPr>
          <w:p w14:paraId="19374DA8" w14:textId="3BDF81BE" w:rsidR="00A774AB" w:rsidRDefault="00A774AB" w:rsidP="00A774AB">
            <w:pPr>
              <w:pStyle w:val="NormlWeb"/>
            </w:pPr>
            <w:r>
              <w:t>Szervezési feladatok támogatása</w:t>
            </w:r>
          </w:p>
        </w:tc>
      </w:tr>
    </w:tbl>
    <w:bookmarkEnd w:id="0"/>
    <w:p w14:paraId="34B83419" w14:textId="79EE493D" w:rsidR="0068147E" w:rsidRPr="0068147E" w:rsidRDefault="00242D54" w:rsidP="0068147E">
      <w:pPr>
        <w:pStyle w:val="Listaszerbekezds"/>
        <w:numPr>
          <w:ilvl w:val="0"/>
          <w:numId w:val="5"/>
        </w:numPr>
        <w:tabs>
          <w:tab w:val="left" w:leader="dot" w:pos="6237"/>
        </w:tabs>
        <w:spacing w:before="240" w:after="240" w:line="240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pályázat feltételei</w:t>
      </w:r>
    </w:p>
    <w:p w14:paraId="19B36984" w14:textId="77777777" w:rsidR="0068147E" w:rsidRPr="0068147E" w:rsidRDefault="0068147E" w:rsidP="006814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68147E">
        <w:rPr>
          <w:rFonts w:ascii="Times New Roman" w:eastAsia="Times New Roman" w:hAnsi="Times New Roman" w:cs="Times New Roman"/>
          <w:sz w:val="24"/>
          <w:lang w:eastAsia="hu-HU"/>
        </w:rPr>
        <w:t>Demonstrátor az a hallgató lehet, aki:</w:t>
      </w:r>
    </w:p>
    <w:p w14:paraId="12E3BCE8" w14:textId="77777777"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az adott félévben aktív hallgatói jogviszonnyal rendelkezik,</w:t>
      </w:r>
    </w:p>
    <w:p w14:paraId="45D2BC7D" w14:textId="77777777"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alapszakon szerzett oklevéllel vagy két lezárt félévvel és legalább 50 teljesített kredittel rendelkezik,</w:t>
      </w:r>
    </w:p>
    <w:p w14:paraId="4095E7B1" w14:textId="77777777"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a legutolsó aktív félévében legalább 3,0 tanulmányi ösztöndíj átlagot ért el,</w:t>
      </w:r>
    </w:p>
    <w:p w14:paraId="51E65ACD" w14:textId="77777777"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rendelkezik a kisebb hallgatói közösségek munkájának irányításához szükséges készségekkel,</w:t>
      </w:r>
    </w:p>
    <w:p w14:paraId="0D363AB9" w14:textId="77777777"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megfelelő oktatói ajánlással rendelkezik, és</w:t>
      </w:r>
    </w:p>
    <w:p w14:paraId="74779349" w14:textId="77777777" w:rsidR="0068147E" w:rsidRPr="0068147E" w:rsidRDefault="0068147E" w:rsidP="0068147E">
      <w:pPr>
        <w:pStyle w:val="Listaszerbekezds"/>
        <w:numPr>
          <w:ilvl w:val="0"/>
          <w:numId w:val="7"/>
        </w:numPr>
        <w:spacing w:before="60" w:after="60" w:line="24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8147E">
        <w:rPr>
          <w:rFonts w:ascii="Times New Roman" w:hAnsi="Times New Roman" w:cs="Times New Roman"/>
          <w:sz w:val="24"/>
        </w:rPr>
        <w:t>nem áll fegyelmi, büntető vagy szabálysértési eljárás alatt.</w:t>
      </w:r>
    </w:p>
    <w:p w14:paraId="2A5A4DAF" w14:textId="77777777" w:rsidR="0068147E" w:rsidRPr="0068147E" w:rsidRDefault="0068147E" w:rsidP="0068147E">
      <w:pPr>
        <w:pStyle w:val="Listaszerbekezds"/>
        <w:numPr>
          <w:ilvl w:val="0"/>
          <w:numId w:val="5"/>
        </w:numPr>
        <w:tabs>
          <w:tab w:val="left" w:leader="dot" w:pos="6237"/>
        </w:tabs>
        <w:spacing w:before="240" w:after="240" w:line="240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68147E">
        <w:rPr>
          <w:rFonts w:ascii="Times New Roman" w:hAnsi="Times New Roman" w:cs="Times New Roman"/>
          <w:b/>
          <w:sz w:val="24"/>
        </w:rPr>
        <w:t>Benyújtandó dokumentumok</w:t>
      </w:r>
    </w:p>
    <w:p w14:paraId="6562F748" w14:textId="77777777" w:rsidR="0068147E" w:rsidRPr="00BC78B5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Intézeti fogadónyilatkozat (1. sz. melléklet);</w:t>
      </w:r>
    </w:p>
    <w:p w14:paraId="20B574A7" w14:textId="77777777" w:rsidR="0068147E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Önéletrajz (nyelvtudás, gyakorlati helyek, szakmai munkásság megjelölése);</w:t>
      </w:r>
    </w:p>
    <w:p w14:paraId="6C48E8EE" w14:textId="77777777" w:rsidR="0068147E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Motivációs levél (szakmai kompetenciák, kutatási terület, érdeklődési kör megjelölése);</w:t>
      </w:r>
    </w:p>
    <w:p w14:paraId="441CF07E" w14:textId="77777777" w:rsidR="0068147E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Kreditigazolás;</w:t>
      </w:r>
    </w:p>
    <w:p w14:paraId="2542D955" w14:textId="77777777" w:rsidR="0068147E" w:rsidRDefault="0068147E" w:rsidP="0068147E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Utolsó aktív félévről készített indexmásolat.</w:t>
      </w:r>
    </w:p>
    <w:p w14:paraId="10985744" w14:textId="77777777" w:rsidR="00DC3251" w:rsidRDefault="00DC3251" w:rsidP="00DC3251">
      <w:pPr>
        <w:pStyle w:val="Listaszerbekezds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3F5886D2" w14:textId="77777777" w:rsidR="0068147E" w:rsidRPr="00EE50EC" w:rsidRDefault="0068147E" w:rsidP="00EE50EC">
      <w:pPr>
        <w:pStyle w:val="Listaszerbekezds"/>
        <w:numPr>
          <w:ilvl w:val="0"/>
          <w:numId w:val="5"/>
        </w:numPr>
        <w:spacing w:after="240" w:line="240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EE50EC">
        <w:rPr>
          <w:rFonts w:ascii="Times New Roman" w:hAnsi="Times New Roman" w:cs="Times New Roman"/>
          <w:b/>
          <w:sz w:val="24"/>
        </w:rPr>
        <w:t>A pályázat benyújtása, bírálata</w:t>
      </w:r>
    </w:p>
    <w:p w14:paraId="42390C31" w14:textId="387D40C1" w:rsidR="002A0F05" w:rsidRDefault="002A0F05" w:rsidP="0083355B">
      <w:pPr>
        <w:spacing w:after="12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pályázatokat a pályázati űrlapon, a kötelezően csatolandó dokumentumokkal együtt kell </w:t>
      </w:r>
      <w:r w:rsidRPr="0083355B">
        <w:rPr>
          <w:rFonts w:ascii="Times New Roman" w:hAnsi="Times New Roman" w:cs="Times New Roman"/>
          <w:b/>
          <w:sz w:val="24"/>
        </w:rPr>
        <w:t>20</w:t>
      </w:r>
      <w:r w:rsidR="002F692C">
        <w:rPr>
          <w:rFonts w:ascii="Times New Roman" w:hAnsi="Times New Roman" w:cs="Times New Roman"/>
          <w:b/>
          <w:sz w:val="24"/>
        </w:rPr>
        <w:t>2</w:t>
      </w:r>
      <w:r w:rsidR="00E06AB0">
        <w:rPr>
          <w:rFonts w:ascii="Times New Roman" w:hAnsi="Times New Roman" w:cs="Times New Roman"/>
          <w:b/>
          <w:sz w:val="24"/>
        </w:rPr>
        <w:t>5</w:t>
      </w:r>
      <w:r w:rsidR="00D475E2">
        <w:rPr>
          <w:rFonts w:ascii="Times New Roman" w:hAnsi="Times New Roman" w:cs="Times New Roman"/>
          <w:b/>
          <w:sz w:val="24"/>
        </w:rPr>
        <w:t xml:space="preserve">. </w:t>
      </w:r>
      <w:r w:rsidR="00671857">
        <w:rPr>
          <w:rFonts w:ascii="Times New Roman" w:hAnsi="Times New Roman" w:cs="Times New Roman"/>
          <w:b/>
          <w:sz w:val="24"/>
        </w:rPr>
        <w:t>szeptember</w:t>
      </w:r>
      <w:r w:rsidR="002F692C">
        <w:rPr>
          <w:rFonts w:ascii="Times New Roman" w:hAnsi="Times New Roman" w:cs="Times New Roman"/>
          <w:b/>
          <w:sz w:val="24"/>
        </w:rPr>
        <w:t xml:space="preserve"> </w:t>
      </w:r>
      <w:r w:rsidR="00E06AB0">
        <w:rPr>
          <w:rFonts w:ascii="Times New Roman" w:hAnsi="Times New Roman" w:cs="Times New Roman"/>
          <w:b/>
          <w:sz w:val="24"/>
        </w:rPr>
        <w:t>0</w:t>
      </w:r>
      <w:r w:rsidR="00671857">
        <w:rPr>
          <w:rFonts w:ascii="Times New Roman" w:hAnsi="Times New Roman" w:cs="Times New Roman"/>
          <w:b/>
          <w:sz w:val="24"/>
        </w:rPr>
        <w:t>1</w:t>
      </w:r>
      <w:r w:rsidR="002F692C">
        <w:rPr>
          <w:rFonts w:ascii="Times New Roman" w:hAnsi="Times New Roman" w:cs="Times New Roman"/>
          <w:b/>
          <w:sz w:val="24"/>
        </w:rPr>
        <w:t xml:space="preserve">. </w:t>
      </w:r>
      <w:r w:rsidRPr="0083355B">
        <w:rPr>
          <w:rFonts w:ascii="Times New Roman" w:hAnsi="Times New Roman" w:cs="Times New Roman"/>
          <w:b/>
          <w:sz w:val="24"/>
        </w:rPr>
        <w:t>(</w:t>
      </w:r>
      <w:r w:rsidR="00E06AB0">
        <w:rPr>
          <w:rFonts w:ascii="Times New Roman" w:hAnsi="Times New Roman" w:cs="Times New Roman"/>
          <w:b/>
          <w:sz w:val="24"/>
        </w:rPr>
        <w:t>hétfő</w:t>
      </w:r>
      <w:r w:rsidRPr="0083355B">
        <w:rPr>
          <w:rFonts w:ascii="Times New Roman" w:hAnsi="Times New Roman" w:cs="Times New Roman"/>
          <w:b/>
          <w:sz w:val="24"/>
        </w:rPr>
        <w:t>) 1</w:t>
      </w:r>
      <w:r w:rsidR="00463A62">
        <w:rPr>
          <w:rFonts w:ascii="Times New Roman" w:hAnsi="Times New Roman" w:cs="Times New Roman"/>
          <w:b/>
          <w:sz w:val="24"/>
        </w:rPr>
        <w:t>6</w:t>
      </w:r>
      <w:r w:rsidRPr="0083355B">
        <w:rPr>
          <w:rFonts w:ascii="Times New Roman" w:hAnsi="Times New Roman" w:cs="Times New Roman"/>
          <w:b/>
          <w:sz w:val="24"/>
        </w:rPr>
        <w:t xml:space="preserve"> óráig</w:t>
      </w:r>
      <w:r>
        <w:rPr>
          <w:rFonts w:ascii="Times New Roman" w:hAnsi="Times New Roman" w:cs="Times New Roman"/>
          <w:sz w:val="24"/>
        </w:rPr>
        <w:t xml:space="preserve"> az oktatási dékánhelyettes részére </w:t>
      </w:r>
      <w:r w:rsidR="00E2675D">
        <w:rPr>
          <w:rFonts w:ascii="Times New Roman" w:hAnsi="Times New Roman" w:cs="Times New Roman"/>
          <w:sz w:val="24"/>
        </w:rPr>
        <w:t xml:space="preserve">címezve, a Dékáni Hivatalban </w:t>
      </w:r>
      <w:r w:rsidR="005F59BE">
        <w:rPr>
          <w:rFonts w:ascii="Times New Roman" w:hAnsi="Times New Roman" w:cs="Times New Roman"/>
          <w:sz w:val="24"/>
        </w:rPr>
        <w:t xml:space="preserve">egy példányban </w:t>
      </w:r>
      <w:r>
        <w:rPr>
          <w:rFonts w:ascii="Times New Roman" w:hAnsi="Times New Roman" w:cs="Times New Roman"/>
          <w:sz w:val="24"/>
        </w:rPr>
        <w:t>benyújtani.</w:t>
      </w:r>
    </w:p>
    <w:p w14:paraId="21958ED7" w14:textId="77777777" w:rsidR="0068147E" w:rsidRPr="0083355B" w:rsidRDefault="002A0F05" w:rsidP="0083355B">
      <w:pPr>
        <w:spacing w:before="240" w:after="240" w:line="360" w:lineRule="auto"/>
        <w:ind w:left="357"/>
        <w:jc w:val="center"/>
        <w:rPr>
          <w:rFonts w:ascii="Times New Roman" w:hAnsi="Times New Roman" w:cs="Times New Roman"/>
          <w:b/>
          <w:sz w:val="24"/>
        </w:rPr>
      </w:pPr>
      <w:r w:rsidRPr="0083355B">
        <w:rPr>
          <w:rFonts w:ascii="Times New Roman" w:hAnsi="Times New Roman" w:cs="Times New Roman"/>
          <w:b/>
          <w:sz w:val="24"/>
        </w:rPr>
        <w:t>A határidőn túl érkezett, továbbá a hiányosan benyújtott pályázat érdemi vizsgálat nélkül elutasításra kerül!</w:t>
      </w:r>
    </w:p>
    <w:p w14:paraId="01959C2F" w14:textId="74A4AC40" w:rsidR="002A0F05" w:rsidRPr="0068147E" w:rsidRDefault="002A0F05" w:rsidP="0083355B">
      <w:pPr>
        <w:spacing w:after="12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hiánytalanul benyújtott pályázatokat az oktatási dékánhelyettes bírálja el</w:t>
      </w:r>
      <w:r w:rsidR="00E2675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legkésőbb </w:t>
      </w:r>
      <w:r w:rsidR="00A8107E" w:rsidRPr="0083355B">
        <w:rPr>
          <w:rFonts w:ascii="Times New Roman" w:hAnsi="Times New Roman" w:cs="Times New Roman"/>
          <w:b/>
          <w:sz w:val="24"/>
        </w:rPr>
        <w:t>20</w:t>
      </w:r>
      <w:r w:rsidR="002F692C">
        <w:rPr>
          <w:rFonts w:ascii="Times New Roman" w:hAnsi="Times New Roman" w:cs="Times New Roman"/>
          <w:b/>
          <w:sz w:val="24"/>
        </w:rPr>
        <w:t>2</w:t>
      </w:r>
      <w:r w:rsidR="00E06AB0">
        <w:rPr>
          <w:rFonts w:ascii="Times New Roman" w:hAnsi="Times New Roman" w:cs="Times New Roman"/>
          <w:b/>
          <w:sz w:val="24"/>
        </w:rPr>
        <w:t>5</w:t>
      </w:r>
      <w:r w:rsidR="00A8107E">
        <w:rPr>
          <w:rFonts w:ascii="Times New Roman" w:hAnsi="Times New Roman" w:cs="Times New Roman"/>
          <w:b/>
          <w:sz w:val="24"/>
        </w:rPr>
        <w:t xml:space="preserve">. </w:t>
      </w:r>
      <w:r w:rsidR="00671857">
        <w:rPr>
          <w:rFonts w:ascii="Times New Roman" w:hAnsi="Times New Roman" w:cs="Times New Roman"/>
          <w:b/>
          <w:sz w:val="24"/>
        </w:rPr>
        <w:t>szeptember 5</w:t>
      </w:r>
      <w:r w:rsidR="00D97AF8">
        <w:rPr>
          <w:rFonts w:ascii="Times New Roman" w:hAnsi="Times New Roman" w:cs="Times New Roman"/>
          <w:b/>
          <w:sz w:val="24"/>
        </w:rPr>
        <w:t xml:space="preserve">. </w:t>
      </w:r>
      <w:r w:rsidR="00D97AF8" w:rsidRPr="0083355B">
        <w:rPr>
          <w:rFonts w:ascii="Times New Roman" w:hAnsi="Times New Roman" w:cs="Times New Roman"/>
          <w:b/>
          <w:sz w:val="24"/>
        </w:rPr>
        <w:t>(</w:t>
      </w:r>
      <w:r w:rsidR="00E06AB0">
        <w:rPr>
          <w:rFonts w:ascii="Times New Roman" w:hAnsi="Times New Roman" w:cs="Times New Roman"/>
          <w:b/>
          <w:sz w:val="24"/>
        </w:rPr>
        <w:t>péntek</w:t>
      </w:r>
      <w:r w:rsidR="00D97AF8" w:rsidRPr="0083355B">
        <w:rPr>
          <w:rFonts w:ascii="Times New Roman" w:hAnsi="Times New Roman" w:cs="Times New Roman"/>
          <w:b/>
          <w:sz w:val="24"/>
        </w:rPr>
        <w:t>) 1</w:t>
      </w:r>
      <w:r w:rsidR="00463A62">
        <w:rPr>
          <w:rFonts w:ascii="Times New Roman" w:hAnsi="Times New Roman" w:cs="Times New Roman"/>
          <w:b/>
          <w:sz w:val="24"/>
        </w:rPr>
        <w:t>6</w:t>
      </w:r>
      <w:r w:rsidR="00D97AF8" w:rsidRPr="0083355B">
        <w:rPr>
          <w:rFonts w:ascii="Times New Roman" w:hAnsi="Times New Roman" w:cs="Times New Roman"/>
          <w:b/>
          <w:sz w:val="24"/>
        </w:rPr>
        <w:t xml:space="preserve"> óráig</w:t>
      </w:r>
      <w:r>
        <w:rPr>
          <w:rFonts w:ascii="Times New Roman" w:hAnsi="Times New Roman" w:cs="Times New Roman"/>
          <w:sz w:val="24"/>
        </w:rPr>
        <w:t xml:space="preserve">. A </w:t>
      </w:r>
      <w:r w:rsidRPr="008C50A9">
        <w:rPr>
          <w:rFonts w:ascii="Times New Roman" w:hAnsi="Times New Roman" w:cs="Times New Roman"/>
          <w:sz w:val="24"/>
        </w:rPr>
        <w:t>sikeres pályázók</w:t>
      </w:r>
      <w:r>
        <w:rPr>
          <w:rFonts w:ascii="Times New Roman" w:hAnsi="Times New Roman" w:cs="Times New Roman"/>
          <w:sz w:val="24"/>
        </w:rPr>
        <w:t xml:space="preserve"> az elbírálást köve</w:t>
      </w:r>
      <w:r w:rsidR="00A8107E">
        <w:rPr>
          <w:rFonts w:ascii="Times New Roman" w:hAnsi="Times New Roman" w:cs="Times New Roman"/>
          <w:sz w:val="24"/>
        </w:rPr>
        <w:t>tően értesítést kapnak</w:t>
      </w:r>
      <w:r w:rsidR="00A21BBC">
        <w:rPr>
          <w:rFonts w:ascii="Times New Roman" w:hAnsi="Times New Roman" w:cs="Times New Roman"/>
          <w:sz w:val="24"/>
        </w:rPr>
        <w:t xml:space="preserve"> (e-mailben)</w:t>
      </w:r>
      <w:r w:rsidR="00A8107E">
        <w:rPr>
          <w:rFonts w:ascii="Times New Roman" w:hAnsi="Times New Roman" w:cs="Times New Roman"/>
          <w:sz w:val="24"/>
        </w:rPr>
        <w:t xml:space="preserve">, és </w:t>
      </w:r>
      <w:r w:rsidR="00A8107E" w:rsidRPr="0083355B">
        <w:rPr>
          <w:rFonts w:ascii="Times New Roman" w:hAnsi="Times New Roman" w:cs="Times New Roman"/>
          <w:b/>
          <w:sz w:val="24"/>
        </w:rPr>
        <w:t>20</w:t>
      </w:r>
      <w:r w:rsidR="002F692C">
        <w:rPr>
          <w:rFonts w:ascii="Times New Roman" w:hAnsi="Times New Roman" w:cs="Times New Roman"/>
          <w:b/>
          <w:sz w:val="24"/>
        </w:rPr>
        <w:t>2</w:t>
      </w:r>
      <w:r w:rsidR="00E06AB0">
        <w:rPr>
          <w:rFonts w:ascii="Times New Roman" w:hAnsi="Times New Roman" w:cs="Times New Roman"/>
          <w:b/>
          <w:sz w:val="24"/>
        </w:rPr>
        <w:t>5</w:t>
      </w:r>
      <w:r w:rsidR="00A8107E">
        <w:rPr>
          <w:rFonts w:ascii="Times New Roman" w:hAnsi="Times New Roman" w:cs="Times New Roman"/>
          <w:b/>
          <w:sz w:val="24"/>
        </w:rPr>
        <w:t xml:space="preserve">. </w:t>
      </w:r>
      <w:r w:rsidR="00671857">
        <w:rPr>
          <w:rFonts w:ascii="Times New Roman" w:hAnsi="Times New Roman" w:cs="Times New Roman"/>
          <w:b/>
          <w:sz w:val="24"/>
        </w:rPr>
        <w:t>szeptember 08</w:t>
      </w:r>
      <w:r w:rsidR="00A8107E">
        <w:rPr>
          <w:rFonts w:ascii="Times New Roman" w:hAnsi="Times New Roman" w:cs="Times New Roman"/>
          <w:b/>
          <w:sz w:val="24"/>
        </w:rPr>
        <w:t>-t</w:t>
      </w:r>
      <w:r w:rsidR="00671857">
        <w:rPr>
          <w:rFonts w:ascii="Times New Roman" w:hAnsi="Times New Roman" w:cs="Times New Roman"/>
          <w:b/>
          <w:sz w:val="24"/>
        </w:rPr>
        <w:t>ó</w:t>
      </w:r>
      <w:r w:rsidR="00A8107E">
        <w:rPr>
          <w:rFonts w:ascii="Times New Roman" w:hAnsi="Times New Roman" w:cs="Times New Roman"/>
          <w:b/>
          <w:sz w:val="24"/>
        </w:rPr>
        <w:t xml:space="preserve">l </w:t>
      </w:r>
      <w:r w:rsidR="00A8107E" w:rsidRPr="00A8107E">
        <w:rPr>
          <w:rFonts w:ascii="Times New Roman" w:hAnsi="Times New Roman" w:cs="Times New Roman"/>
          <w:sz w:val="24"/>
        </w:rPr>
        <w:t>láthatják el demonstrátori feladataikat.</w:t>
      </w:r>
    </w:p>
    <w:p w14:paraId="639574E3" w14:textId="69731CC9" w:rsidR="0083355B" w:rsidRDefault="0083355B" w:rsidP="00AB54BC">
      <w:pPr>
        <w:tabs>
          <w:tab w:val="left" w:leader="dot" w:pos="3261"/>
          <w:tab w:val="left" w:leader="dot" w:pos="5954"/>
        </w:tabs>
        <w:spacing w:before="600" w:after="84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Kelt: </w:t>
      </w:r>
      <w:r w:rsidR="000F5CFD">
        <w:rPr>
          <w:rFonts w:ascii="Times New Roman" w:hAnsi="Times New Roman" w:cs="Times New Roman"/>
          <w:sz w:val="24"/>
        </w:rPr>
        <w:t>202</w:t>
      </w:r>
      <w:r w:rsidR="005622B2">
        <w:rPr>
          <w:rFonts w:ascii="Times New Roman" w:hAnsi="Times New Roman" w:cs="Times New Roman"/>
          <w:sz w:val="24"/>
        </w:rPr>
        <w:t>5</w:t>
      </w:r>
      <w:r w:rsidR="000F5CFD">
        <w:rPr>
          <w:rFonts w:ascii="Times New Roman" w:hAnsi="Times New Roman" w:cs="Times New Roman"/>
          <w:sz w:val="24"/>
        </w:rPr>
        <w:t xml:space="preserve">. </w:t>
      </w:r>
      <w:r w:rsidR="00671857">
        <w:rPr>
          <w:rFonts w:ascii="Times New Roman" w:hAnsi="Times New Roman" w:cs="Times New Roman"/>
          <w:sz w:val="24"/>
        </w:rPr>
        <w:t>július 04</w:t>
      </w:r>
      <w:r w:rsidR="000F5CF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7B2230C" w14:textId="02AF5856" w:rsidR="0083355B" w:rsidRDefault="0083355B" w:rsidP="0083355B">
      <w:pPr>
        <w:tabs>
          <w:tab w:val="left" w:pos="5103"/>
          <w:tab w:val="left" w:leader="dot" w:pos="8505"/>
        </w:tabs>
        <w:spacing w:before="60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71857">
        <w:rPr>
          <w:rFonts w:ascii="Times New Roman" w:hAnsi="Times New Roman" w:cs="Times New Roman"/>
          <w:sz w:val="24"/>
        </w:rPr>
        <w:t xml:space="preserve">Prof. </w:t>
      </w:r>
      <w:r w:rsidR="00A8107E">
        <w:rPr>
          <w:rFonts w:ascii="Times New Roman" w:hAnsi="Times New Roman" w:cs="Times New Roman"/>
          <w:sz w:val="24"/>
        </w:rPr>
        <w:t xml:space="preserve">Dr. </w:t>
      </w:r>
      <w:r w:rsidR="00671857">
        <w:rPr>
          <w:rFonts w:ascii="Times New Roman" w:hAnsi="Times New Roman" w:cs="Times New Roman"/>
          <w:sz w:val="24"/>
        </w:rPr>
        <w:t>Kovács Tünde</w:t>
      </w:r>
      <w:r w:rsidR="00774102">
        <w:rPr>
          <w:rFonts w:ascii="Times New Roman" w:hAnsi="Times New Roman" w:cs="Times New Roman"/>
          <w:sz w:val="24"/>
        </w:rPr>
        <w:t xml:space="preserve"> s.k.</w:t>
      </w:r>
    </w:p>
    <w:p w14:paraId="07F76EF6" w14:textId="77777777" w:rsidR="0083355B" w:rsidRDefault="0083355B" w:rsidP="0083355B">
      <w:pPr>
        <w:tabs>
          <w:tab w:val="center" w:pos="6804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oktatási dékánhelyettes</w:t>
      </w:r>
    </w:p>
    <w:p w14:paraId="3A68808D" w14:textId="77777777" w:rsidR="00331022" w:rsidRDefault="003310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6186901" w14:textId="77777777" w:rsidR="00C730F0" w:rsidRPr="00331022" w:rsidRDefault="00331022" w:rsidP="003A1FB2">
      <w:pPr>
        <w:spacing w:after="36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331022">
        <w:rPr>
          <w:rFonts w:ascii="Times New Roman" w:hAnsi="Times New Roman" w:cs="Times New Roman"/>
          <w:b/>
          <w:smallCaps/>
          <w:sz w:val="28"/>
        </w:rPr>
        <w:lastRenderedPageBreak/>
        <w:t>Pályázati űrlap</w:t>
      </w:r>
    </w:p>
    <w:p w14:paraId="018125A8" w14:textId="77777777" w:rsidR="00331022" w:rsidRPr="00202499" w:rsidRDefault="00331022" w:rsidP="003A1FB2">
      <w:pPr>
        <w:pStyle w:val="Listaszerbekezds"/>
        <w:numPr>
          <w:ilvl w:val="0"/>
          <w:numId w:val="1"/>
        </w:numPr>
        <w:spacing w:after="240" w:line="240" w:lineRule="auto"/>
        <w:ind w:left="850" w:hanging="493"/>
        <w:contextualSpacing w:val="0"/>
        <w:rPr>
          <w:rFonts w:ascii="Times New Roman" w:hAnsi="Times New Roman" w:cs="Times New Roman"/>
          <w:b/>
          <w:sz w:val="24"/>
        </w:rPr>
      </w:pPr>
      <w:r w:rsidRPr="00202499">
        <w:rPr>
          <w:rFonts w:ascii="Times New Roman" w:hAnsi="Times New Roman" w:cs="Times New Roman"/>
          <w:b/>
          <w:sz w:val="24"/>
        </w:rPr>
        <w:t>Személyes adatok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2553"/>
        <w:gridCol w:w="6152"/>
      </w:tblGrid>
      <w:tr w:rsidR="003A1FB2" w14:paraId="7069824B" w14:textId="77777777" w:rsidTr="003A1FB2">
        <w:tc>
          <w:tcPr>
            <w:tcW w:w="2586" w:type="dxa"/>
            <w:vAlign w:val="bottom"/>
          </w:tcPr>
          <w:p w14:paraId="528E4CC9" w14:textId="77777777"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14:paraId="3824A20C" w14:textId="77777777"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5ECC1A03" w14:textId="77777777" w:rsidTr="003A1FB2">
        <w:tc>
          <w:tcPr>
            <w:tcW w:w="2586" w:type="dxa"/>
            <w:vAlign w:val="bottom"/>
          </w:tcPr>
          <w:p w14:paraId="1AB87295" w14:textId="77777777"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Neptun kód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14:paraId="31107102" w14:textId="77777777"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204FB04B" w14:textId="77777777" w:rsidTr="003A1FB2">
        <w:tc>
          <w:tcPr>
            <w:tcW w:w="2586" w:type="dxa"/>
            <w:vAlign w:val="bottom"/>
          </w:tcPr>
          <w:p w14:paraId="570EDF72" w14:textId="77777777"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Születési név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14:paraId="709F0A01" w14:textId="77777777"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29A156A1" w14:textId="77777777" w:rsidTr="003A1FB2">
        <w:tc>
          <w:tcPr>
            <w:tcW w:w="2586" w:type="dxa"/>
            <w:vAlign w:val="bottom"/>
          </w:tcPr>
          <w:p w14:paraId="2C2ADE53" w14:textId="77777777"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Születési hely, idő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14:paraId="039FEF05" w14:textId="77777777"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680B7F44" w14:textId="77777777" w:rsidTr="003A1FB2">
        <w:tc>
          <w:tcPr>
            <w:tcW w:w="2586" w:type="dxa"/>
            <w:vAlign w:val="bottom"/>
          </w:tcPr>
          <w:p w14:paraId="2D8520BA" w14:textId="77777777"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cím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14:paraId="674548EC" w14:textId="77777777"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5E52773D" w14:textId="77777777" w:rsidTr="003A1FB2">
        <w:tc>
          <w:tcPr>
            <w:tcW w:w="2586" w:type="dxa"/>
            <w:vAlign w:val="bottom"/>
          </w:tcPr>
          <w:p w14:paraId="1C1E455F" w14:textId="77777777" w:rsidR="003A1FB2" w:rsidRDefault="00D92521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Telefonszám</w:t>
            </w:r>
            <w:r w:rsidR="003A1F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45" w:type="dxa"/>
          </w:tcPr>
          <w:p w14:paraId="5058160B" w14:textId="77777777"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3D3F4EF0" w14:textId="77777777" w:rsidTr="003A1FB2">
        <w:tc>
          <w:tcPr>
            <w:tcW w:w="2586" w:type="dxa"/>
            <w:vAlign w:val="bottom"/>
          </w:tcPr>
          <w:p w14:paraId="1CB557CC" w14:textId="77777777" w:rsidR="003A1FB2" w:rsidRDefault="003A1FB2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Kar:</w:t>
            </w:r>
          </w:p>
        </w:tc>
        <w:tc>
          <w:tcPr>
            <w:tcW w:w="6345" w:type="dxa"/>
          </w:tcPr>
          <w:p w14:paraId="73F5F184" w14:textId="77777777"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012B248E" w14:textId="77777777" w:rsidTr="003A1FB2">
        <w:tc>
          <w:tcPr>
            <w:tcW w:w="2586" w:type="dxa"/>
            <w:vAlign w:val="bottom"/>
          </w:tcPr>
          <w:p w14:paraId="40C41BF0" w14:textId="77777777" w:rsidR="003A1FB2" w:rsidRDefault="003A1FB2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Szak:</w:t>
            </w:r>
          </w:p>
        </w:tc>
        <w:tc>
          <w:tcPr>
            <w:tcW w:w="6345" w:type="dxa"/>
          </w:tcPr>
          <w:p w14:paraId="3E709C5B" w14:textId="77777777"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524097F2" w14:textId="77777777" w:rsidTr="003A1FB2">
        <w:tc>
          <w:tcPr>
            <w:tcW w:w="2586" w:type="dxa"/>
            <w:vAlign w:val="bottom"/>
          </w:tcPr>
          <w:p w14:paraId="6F2618BA" w14:textId="77777777" w:rsidR="003A1FB2" w:rsidRDefault="003A1FB2" w:rsidP="00F95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Intézet:</w:t>
            </w:r>
          </w:p>
        </w:tc>
        <w:tc>
          <w:tcPr>
            <w:tcW w:w="6345" w:type="dxa"/>
          </w:tcPr>
          <w:p w14:paraId="238F79CE" w14:textId="77777777" w:rsidR="003A1FB2" w:rsidRDefault="003A1FB2" w:rsidP="003A1FB2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11FD07" w14:textId="77777777" w:rsidR="003A1FB2" w:rsidRPr="003A1FB2" w:rsidRDefault="003A1FB2" w:rsidP="003A1FB2">
      <w:pPr>
        <w:spacing w:after="240" w:line="240" w:lineRule="auto"/>
        <w:ind w:left="357"/>
        <w:rPr>
          <w:rFonts w:ascii="Times New Roman" w:hAnsi="Times New Roman" w:cs="Times New Roman"/>
          <w:sz w:val="24"/>
        </w:rPr>
      </w:pPr>
    </w:p>
    <w:p w14:paraId="3424AE6A" w14:textId="77777777" w:rsidR="00331022" w:rsidRPr="00202499" w:rsidRDefault="00331022" w:rsidP="003A1FB2">
      <w:pPr>
        <w:pStyle w:val="Listaszerbekezds"/>
        <w:numPr>
          <w:ilvl w:val="0"/>
          <w:numId w:val="1"/>
        </w:numPr>
        <w:spacing w:after="240" w:line="240" w:lineRule="auto"/>
        <w:ind w:left="850" w:hanging="493"/>
        <w:contextualSpacing w:val="0"/>
        <w:rPr>
          <w:rFonts w:ascii="Times New Roman" w:hAnsi="Times New Roman" w:cs="Times New Roman"/>
          <w:b/>
          <w:sz w:val="24"/>
        </w:rPr>
      </w:pPr>
      <w:r w:rsidRPr="00202499">
        <w:rPr>
          <w:rFonts w:ascii="Times New Roman" w:hAnsi="Times New Roman" w:cs="Times New Roman"/>
          <w:b/>
          <w:sz w:val="24"/>
        </w:rPr>
        <w:t>Tanulmányi eredmények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88"/>
        <w:gridCol w:w="4317"/>
      </w:tblGrid>
      <w:tr w:rsidR="003A1FB2" w14:paraId="7785FF5E" w14:textId="77777777" w:rsidTr="003A1FB2">
        <w:tc>
          <w:tcPr>
            <w:tcW w:w="4606" w:type="dxa"/>
          </w:tcPr>
          <w:p w14:paraId="7E43ED2C" w14:textId="77777777" w:rsidR="003A1FB2" w:rsidRDefault="00F95CD3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Lezárt félévek száma:</w:t>
            </w:r>
          </w:p>
        </w:tc>
        <w:tc>
          <w:tcPr>
            <w:tcW w:w="4606" w:type="dxa"/>
          </w:tcPr>
          <w:p w14:paraId="0EEEBAEE" w14:textId="77777777" w:rsidR="003A1FB2" w:rsidRDefault="003A1FB2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7976F50E" w14:textId="77777777" w:rsidTr="003A1FB2">
        <w:tc>
          <w:tcPr>
            <w:tcW w:w="4606" w:type="dxa"/>
          </w:tcPr>
          <w:p w14:paraId="6AA2C137" w14:textId="77777777" w:rsidR="003A1FB2" w:rsidRDefault="00F95CD3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Teljesített kreditek száma:</w:t>
            </w:r>
          </w:p>
        </w:tc>
        <w:tc>
          <w:tcPr>
            <w:tcW w:w="4606" w:type="dxa"/>
          </w:tcPr>
          <w:p w14:paraId="00DB55CB" w14:textId="77777777" w:rsidR="003A1FB2" w:rsidRDefault="003A1FB2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FB2" w14:paraId="1EFAA275" w14:textId="77777777" w:rsidTr="003A1FB2">
        <w:tc>
          <w:tcPr>
            <w:tcW w:w="4606" w:type="dxa"/>
          </w:tcPr>
          <w:p w14:paraId="63A40FA6" w14:textId="77777777" w:rsidR="003A1FB2" w:rsidRDefault="00F95CD3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Legutolsó aktív félévben elért tanulmányi ösztöndíj átlag:</w:t>
            </w:r>
          </w:p>
        </w:tc>
        <w:tc>
          <w:tcPr>
            <w:tcW w:w="4606" w:type="dxa"/>
          </w:tcPr>
          <w:p w14:paraId="27F93889" w14:textId="77777777" w:rsidR="003A1FB2" w:rsidRDefault="003A1FB2" w:rsidP="003A1FB2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372F4F" w14:textId="77777777" w:rsidR="003A1FB2" w:rsidRPr="003A1FB2" w:rsidRDefault="003A1FB2" w:rsidP="00F95CD3">
      <w:pPr>
        <w:spacing w:before="120" w:after="240" w:line="240" w:lineRule="auto"/>
        <w:ind w:left="357"/>
        <w:rPr>
          <w:rFonts w:ascii="Times New Roman" w:hAnsi="Times New Roman" w:cs="Times New Roman"/>
          <w:sz w:val="24"/>
        </w:rPr>
      </w:pPr>
    </w:p>
    <w:p w14:paraId="301EA425" w14:textId="77777777" w:rsidR="00331022" w:rsidRPr="00202499" w:rsidRDefault="00331022" w:rsidP="00F95CD3">
      <w:pPr>
        <w:pStyle w:val="Listaszerbekezds"/>
        <w:numPr>
          <w:ilvl w:val="0"/>
          <w:numId w:val="1"/>
        </w:numPr>
        <w:spacing w:after="240" w:line="240" w:lineRule="auto"/>
        <w:ind w:left="850" w:hanging="493"/>
        <w:contextualSpacing w:val="0"/>
        <w:rPr>
          <w:rFonts w:ascii="Times New Roman" w:hAnsi="Times New Roman" w:cs="Times New Roman"/>
          <w:b/>
          <w:sz w:val="24"/>
        </w:rPr>
      </w:pPr>
      <w:r w:rsidRPr="00202499">
        <w:rPr>
          <w:rFonts w:ascii="Times New Roman" w:hAnsi="Times New Roman" w:cs="Times New Roman"/>
          <w:b/>
          <w:sz w:val="24"/>
        </w:rPr>
        <w:t>Nyilatkozat a demonstrátori megbízás vállalásáról</w:t>
      </w:r>
    </w:p>
    <w:p w14:paraId="228BECFF" w14:textId="77777777" w:rsidR="00F95CD3" w:rsidRDefault="00F95CD3" w:rsidP="00F95CD3">
      <w:pPr>
        <w:tabs>
          <w:tab w:val="left" w:leader="dot" w:pos="4395"/>
          <w:tab w:val="left" w:leader="dot" w:pos="8364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Alulírott, </w:t>
      </w:r>
      <w:r>
        <w:rPr>
          <w:rFonts w:ascii="Times New Roman" w:hAnsi="Times New Roman" w:cs="Times New Roman"/>
          <w:sz w:val="24"/>
        </w:rPr>
        <w:tab/>
        <w:t xml:space="preserve"> pályázó kijelentem, hogy a </w:t>
      </w:r>
      <w:r>
        <w:rPr>
          <w:rFonts w:ascii="Times New Roman" w:hAnsi="Times New Roman" w:cs="Times New Roman"/>
          <w:sz w:val="24"/>
        </w:rPr>
        <w:tab/>
        <w:t xml:space="preserve"> tanév</w:t>
      </w:r>
    </w:p>
    <w:p w14:paraId="6D0FA609" w14:textId="77777777" w:rsidR="00F95CD3" w:rsidRDefault="00F95CD3" w:rsidP="00F95CD3">
      <w:pPr>
        <w:tabs>
          <w:tab w:val="left" w:leader="dot" w:pos="1560"/>
          <w:tab w:val="left" w:leader="dot" w:pos="3969"/>
          <w:tab w:val="left" w:leader="dot" w:pos="8080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félévében az Óbudai Egyetem </w:t>
      </w:r>
      <w:r>
        <w:rPr>
          <w:rFonts w:ascii="Times New Roman" w:hAnsi="Times New Roman" w:cs="Times New Roman"/>
          <w:sz w:val="24"/>
        </w:rPr>
        <w:tab/>
        <w:t xml:space="preserve"> Karának</w:t>
      </w:r>
    </w:p>
    <w:p w14:paraId="0C619857" w14:textId="77777777" w:rsidR="00F95CD3" w:rsidRDefault="00F95CD3" w:rsidP="00F95CD3">
      <w:pPr>
        <w:tabs>
          <w:tab w:val="left" w:leader="dot" w:pos="3119"/>
          <w:tab w:val="left" w:leader="dot" w:pos="3402"/>
          <w:tab w:val="left" w:leader="dot" w:pos="3969"/>
          <w:tab w:val="left" w:leader="dot" w:pos="7230"/>
          <w:tab w:val="left" w:leader="dot" w:pos="8080"/>
        </w:tabs>
        <w:spacing w:after="0" w:line="360" w:lineRule="auto"/>
        <w:ind w:left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Intézetében demonstrátori megbízást kívánok vállalni.</w:t>
      </w:r>
    </w:p>
    <w:p w14:paraId="171DF8D5" w14:textId="77777777" w:rsidR="007658CC" w:rsidRDefault="00F95CD3" w:rsidP="00436966">
      <w:pPr>
        <w:tabs>
          <w:tab w:val="left" w:leader="dot" w:pos="3119"/>
          <w:tab w:val="left" w:leader="dot" w:pos="3402"/>
          <w:tab w:val="left" w:leader="dot" w:pos="3969"/>
          <w:tab w:val="left" w:leader="dot" w:pos="7230"/>
          <w:tab w:val="left" w:leader="dot" w:pos="8080"/>
        </w:tabs>
        <w:spacing w:before="120" w:after="120"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Tudomásul veszem, hogy amennyiben demonstrátori tevékenységem ellátásában bármilyen oknál fogva akadályoztatva vagyok, ennek tényét és indokát az irányításomat és felügyeletemet ellátó oktatónak köteles vagyok három munkanapon belül írásban bejelenteni.</w:t>
      </w:r>
    </w:p>
    <w:p w14:paraId="73DFB1D5" w14:textId="77777777" w:rsidR="007658CC" w:rsidRDefault="007658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7B629E5" w14:textId="77777777" w:rsidR="00331022" w:rsidRPr="00202499" w:rsidRDefault="00BC78B5" w:rsidP="00BC78B5">
      <w:pPr>
        <w:pStyle w:val="Listaszerbekezds"/>
        <w:numPr>
          <w:ilvl w:val="0"/>
          <w:numId w:val="1"/>
        </w:numPr>
        <w:spacing w:after="240" w:line="240" w:lineRule="auto"/>
        <w:ind w:left="850" w:hanging="493"/>
        <w:contextualSpacing w:val="0"/>
        <w:rPr>
          <w:rFonts w:ascii="Times New Roman" w:hAnsi="Times New Roman" w:cs="Times New Roman"/>
          <w:b/>
          <w:sz w:val="24"/>
        </w:rPr>
      </w:pPr>
      <w:r w:rsidRPr="00202499">
        <w:rPr>
          <w:rFonts w:ascii="Times New Roman" w:hAnsi="Times New Roman" w:cs="Times New Roman"/>
          <w:b/>
          <w:sz w:val="24"/>
        </w:rPr>
        <w:lastRenderedPageBreak/>
        <w:t>Kötelezően b</w:t>
      </w:r>
      <w:r w:rsidR="00331022" w:rsidRPr="00202499">
        <w:rPr>
          <w:rFonts w:ascii="Times New Roman" w:hAnsi="Times New Roman" w:cs="Times New Roman"/>
          <w:b/>
          <w:sz w:val="24"/>
        </w:rPr>
        <w:t xml:space="preserve">enyújtandó </w:t>
      </w:r>
      <w:r w:rsidRPr="00202499">
        <w:rPr>
          <w:rFonts w:ascii="Times New Roman" w:hAnsi="Times New Roman" w:cs="Times New Roman"/>
          <w:b/>
          <w:sz w:val="24"/>
        </w:rPr>
        <w:t>dokumentumok</w:t>
      </w:r>
    </w:p>
    <w:p w14:paraId="52721739" w14:textId="77777777" w:rsidR="00BC78B5" w:rsidRPr="00BC78B5" w:rsidRDefault="00BC78B5" w:rsidP="00993BB7">
      <w:pPr>
        <w:tabs>
          <w:tab w:val="left" w:leader="dot" w:pos="3969"/>
        </w:tabs>
        <w:spacing w:after="240" w:line="24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Alulírott, </w:t>
      </w:r>
      <w:r>
        <w:rPr>
          <w:rFonts w:ascii="Times New Roman" w:hAnsi="Times New Roman" w:cs="Times New Roman"/>
          <w:sz w:val="24"/>
        </w:rPr>
        <w:tab/>
      </w:r>
      <w:r w:rsidR="00971D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pályázó kijelentem, hogy jelen pályázati űrlaphoz az alábbi mellékleteket csatolom</w:t>
      </w:r>
      <w:r w:rsidR="00993BB7">
        <w:rPr>
          <w:rFonts w:ascii="Times New Roman" w:hAnsi="Times New Roman" w:cs="Times New Roman"/>
          <w:sz w:val="24"/>
        </w:rPr>
        <w:t>:</w:t>
      </w:r>
    </w:p>
    <w:p w14:paraId="7DF1C829" w14:textId="77777777" w:rsidR="00BC78B5" w:rsidRPr="00BC78B5" w:rsidRDefault="00BC78B5" w:rsidP="00BC78B5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Intézeti fogadónyilatkozat (1. sz. melléklet)</w:t>
      </w:r>
      <w:r w:rsidR="00A332C1">
        <w:rPr>
          <w:rFonts w:ascii="Times New Roman" w:hAnsi="Times New Roman" w:cs="Times New Roman"/>
          <w:sz w:val="24"/>
        </w:rPr>
        <w:t>;</w:t>
      </w:r>
    </w:p>
    <w:p w14:paraId="3F98C0A9" w14:textId="77777777" w:rsidR="007658CC" w:rsidRDefault="00BC78B5" w:rsidP="00BC78B5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Önéletrajz (nyelvtudás, gyakorlati helyek, szakmai munkásság megjelölése);</w:t>
      </w:r>
    </w:p>
    <w:p w14:paraId="6223DF4C" w14:textId="77777777" w:rsidR="00BC78B5" w:rsidRDefault="00BC78B5" w:rsidP="00BC78B5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Motivációs levél (szakmai kompetenciák, kutatási terület, érdeklődési kör megjelölése);</w:t>
      </w:r>
    </w:p>
    <w:p w14:paraId="153A4087" w14:textId="77777777" w:rsidR="00BC78B5" w:rsidRDefault="00BC78B5" w:rsidP="00BC78B5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Kreditigazolás;</w:t>
      </w:r>
    </w:p>
    <w:p w14:paraId="76CA2D51" w14:textId="77777777" w:rsidR="00BC78B5" w:rsidRDefault="00202499" w:rsidP="00202499">
      <w:pPr>
        <w:pStyle w:val="Listaszerbekezds"/>
        <w:numPr>
          <w:ilvl w:val="0"/>
          <w:numId w:val="2"/>
        </w:numPr>
        <w:spacing w:after="108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202499"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FD01A" wp14:editId="3F9F3E0D">
                <wp:simplePos x="0" y="0"/>
                <wp:positionH relativeFrom="column">
                  <wp:posOffset>33655</wp:posOffset>
                </wp:positionH>
                <wp:positionV relativeFrom="paragraph">
                  <wp:posOffset>812801</wp:posOffset>
                </wp:positionV>
                <wp:extent cx="5876925" cy="552450"/>
                <wp:effectExtent l="0" t="0" r="28575" b="190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5CEE" w14:textId="77777777" w:rsidR="00202499" w:rsidRPr="00202499" w:rsidRDefault="00202499" w:rsidP="002024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024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A határidőn túl érkezett, továbbá a hiányosan </w:t>
                            </w:r>
                            <w:r w:rsidR="00E06C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benyújto</w:t>
                            </w:r>
                            <w:r w:rsidRPr="002024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tt pályázat érdemi vizsgálat nélkül elutasításra kerül!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FD01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.65pt;margin-top:64pt;width:46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">
                <v:textbox>
                  <w:txbxContent>
                    <w:p w14:paraId="15E95CEE" w14:textId="77777777" w:rsidR="00202499" w:rsidRPr="00202499" w:rsidRDefault="00202499" w:rsidP="002024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0249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A határidőn túl érkezett, továbbá a hiányosan </w:t>
                      </w:r>
                      <w:r w:rsidR="00E06CE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benyújto</w:t>
                      </w:r>
                      <w:r w:rsidRPr="0020249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tt pályázat érdemi vizsgálat nélkül elutasításra kerül!</w:t>
                      </w:r>
                    </w:p>
                  </w:txbxContent>
                </v:textbox>
              </v:shape>
            </w:pict>
          </mc:Fallback>
        </mc:AlternateContent>
      </w:r>
      <w:r w:rsidR="00BC78B5">
        <w:rPr>
          <w:rFonts w:ascii="Times New Roman" w:hAnsi="Times New Roman" w:cs="Times New Roman"/>
          <w:sz w:val="24"/>
        </w:rPr>
        <w:t>Uto</w:t>
      </w:r>
      <w:r>
        <w:rPr>
          <w:rFonts w:ascii="Times New Roman" w:hAnsi="Times New Roman" w:cs="Times New Roman"/>
          <w:sz w:val="24"/>
        </w:rPr>
        <w:t>lsó aktív félévről készítet</w:t>
      </w:r>
      <w:r w:rsidR="00436966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indexmásolat.</w:t>
      </w:r>
    </w:p>
    <w:p w14:paraId="4539780F" w14:textId="77777777" w:rsidR="00BC78B5" w:rsidRDefault="00BC78B5" w:rsidP="00202499">
      <w:pPr>
        <w:spacing w:after="1320" w:line="360" w:lineRule="auto"/>
        <w:ind w:left="357"/>
        <w:jc w:val="both"/>
        <w:rPr>
          <w:rFonts w:ascii="Times New Roman" w:hAnsi="Times New Roman" w:cs="Times New Roman"/>
          <w:sz w:val="24"/>
        </w:rPr>
      </w:pPr>
    </w:p>
    <w:p w14:paraId="48BFA633" w14:textId="77777777" w:rsidR="00202499" w:rsidRDefault="00202499" w:rsidP="00202499">
      <w:pPr>
        <w:tabs>
          <w:tab w:val="left" w:leader="dot" w:pos="3261"/>
          <w:tab w:val="left" w:leader="dot" w:pos="5954"/>
        </w:tabs>
        <w:spacing w:before="600" w:after="8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Kelt: </w:t>
      </w:r>
      <w:r>
        <w:rPr>
          <w:rFonts w:ascii="Times New Roman" w:hAnsi="Times New Roman" w:cs="Times New Roman"/>
          <w:sz w:val="24"/>
        </w:rPr>
        <w:tab/>
        <w:t xml:space="preserve">, </w:t>
      </w:r>
      <w:r>
        <w:rPr>
          <w:rFonts w:ascii="Times New Roman" w:hAnsi="Times New Roman" w:cs="Times New Roman"/>
          <w:sz w:val="24"/>
        </w:rPr>
        <w:tab/>
      </w:r>
    </w:p>
    <w:p w14:paraId="7B57C8B1" w14:textId="77777777" w:rsidR="00202499" w:rsidRDefault="00202499" w:rsidP="00202499">
      <w:pPr>
        <w:tabs>
          <w:tab w:val="left" w:pos="5103"/>
          <w:tab w:val="left" w:leader="dot" w:pos="8505"/>
        </w:tabs>
        <w:spacing w:before="60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71BB2A28" w14:textId="77777777" w:rsidR="00202499" w:rsidRDefault="00202499" w:rsidP="00202499">
      <w:pPr>
        <w:tabs>
          <w:tab w:val="center" w:pos="6804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71DD6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ályázó</w:t>
      </w:r>
      <w:r w:rsidR="00971DD6">
        <w:rPr>
          <w:rFonts w:ascii="Times New Roman" w:hAnsi="Times New Roman" w:cs="Times New Roman"/>
          <w:sz w:val="24"/>
        </w:rPr>
        <w:t xml:space="preserve"> aláírása</w:t>
      </w:r>
    </w:p>
    <w:p w14:paraId="344D241D" w14:textId="77777777" w:rsidR="00202499" w:rsidRDefault="002024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E6F2F73" w14:textId="77777777" w:rsidR="00202499" w:rsidRPr="00AC294C" w:rsidRDefault="00AC294C" w:rsidP="00AC294C">
      <w:pPr>
        <w:pStyle w:val="Listaszerbekezds"/>
        <w:numPr>
          <w:ilvl w:val="0"/>
          <w:numId w:val="3"/>
        </w:numPr>
        <w:tabs>
          <w:tab w:val="center" w:pos="6804"/>
          <w:tab w:val="left" w:leader="dot" w:pos="8505"/>
        </w:tabs>
        <w:spacing w:after="240" w:line="360" w:lineRule="auto"/>
        <w:ind w:left="714" w:hanging="357"/>
        <w:contextualSpacing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sz. melléklet)</w:t>
      </w:r>
    </w:p>
    <w:p w14:paraId="5A7C0A1F" w14:textId="77777777" w:rsidR="00AC294C" w:rsidRPr="00AC294C" w:rsidRDefault="00AC294C" w:rsidP="003364ED">
      <w:pPr>
        <w:tabs>
          <w:tab w:val="center" w:pos="6804"/>
          <w:tab w:val="left" w:leader="dot" w:pos="8505"/>
        </w:tabs>
        <w:spacing w:after="8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294C">
        <w:rPr>
          <w:rFonts w:ascii="Times New Roman" w:hAnsi="Times New Roman" w:cs="Times New Roman"/>
          <w:b/>
          <w:sz w:val="28"/>
        </w:rPr>
        <w:t>Intézeti nyilatkozat demonstrátor fogadásáról</w:t>
      </w:r>
    </w:p>
    <w:p w14:paraId="639D1BB4" w14:textId="77777777" w:rsidR="00AC294C" w:rsidRDefault="00AC294C" w:rsidP="00AC294C">
      <w:pPr>
        <w:tabs>
          <w:tab w:val="left" w:leader="dot" w:pos="4536"/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Alulírott, </w:t>
      </w:r>
      <w:r>
        <w:rPr>
          <w:rFonts w:ascii="Times New Roman" w:hAnsi="Times New Roman" w:cs="Times New Roman"/>
          <w:sz w:val="24"/>
        </w:rPr>
        <w:tab/>
        <w:t xml:space="preserve"> mint a </w:t>
      </w:r>
      <w:r>
        <w:rPr>
          <w:rFonts w:ascii="Times New Roman" w:hAnsi="Times New Roman" w:cs="Times New Roman"/>
          <w:sz w:val="24"/>
        </w:rPr>
        <w:tab/>
        <w:t xml:space="preserve"> Intézet oktatója</w:t>
      </w:r>
    </w:p>
    <w:p w14:paraId="1D3CBD6E" w14:textId="77777777" w:rsidR="00AC294C" w:rsidRDefault="00AC294C" w:rsidP="00AC294C">
      <w:pPr>
        <w:tabs>
          <w:tab w:val="left" w:leader="dot" w:pos="5103"/>
          <w:tab w:val="left" w:leader="dot" w:pos="7088"/>
          <w:tab w:val="left" w:leader="dot" w:pos="808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nyilatkozom, hogy a </w:t>
      </w:r>
      <w:r>
        <w:rPr>
          <w:rFonts w:ascii="Times New Roman" w:hAnsi="Times New Roman" w:cs="Times New Roman"/>
          <w:sz w:val="24"/>
        </w:rPr>
        <w:tab/>
        <w:t xml:space="preserve"> hallgató </w:t>
      </w:r>
      <w:r>
        <w:rPr>
          <w:rFonts w:ascii="Times New Roman" w:hAnsi="Times New Roman" w:cs="Times New Roman"/>
          <w:sz w:val="24"/>
        </w:rPr>
        <w:tab/>
        <w:t xml:space="preserve"> tanév </w:t>
      </w:r>
      <w:r>
        <w:rPr>
          <w:rFonts w:ascii="Times New Roman" w:hAnsi="Times New Roman" w:cs="Times New Roman"/>
          <w:sz w:val="24"/>
        </w:rPr>
        <w:tab/>
        <w:t xml:space="preserve"> félévére</w:t>
      </w:r>
    </w:p>
    <w:p w14:paraId="3E3BF429" w14:textId="77777777" w:rsidR="00AC294C" w:rsidRDefault="00AC294C" w:rsidP="00AC294C">
      <w:pPr>
        <w:tabs>
          <w:tab w:val="left" w:leader="dot" w:pos="5103"/>
          <w:tab w:val="left" w:leader="dot" w:pos="7088"/>
          <w:tab w:val="left" w:leader="dot" w:pos="8080"/>
        </w:tabs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benyújtott demonstrátori pályázatát támogatom.</w:t>
      </w:r>
    </w:p>
    <w:p w14:paraId="1D12A283" w14:textId="77777777" w:rsidR="00AC294C" w:rsidRDefault="00AC294C" w:rsidP="00E74D5A">
      <w:pPr>
        <w:tabs>
          <w:tab w:val="left" w:leader="dot" w:pos="5103"/>
          <w:tab w:val="left" w:leader="dot" w:pos="7088"/>
          <w:tab w:val="left" w:leader="dot" w:pos="8080"/>
        </w:tabs>
        <w:spacing w:after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hallgató a demonstrátori pályázat elnyerése esetén előreláthatólag az alábbi demonstrátori feladatokat fogja ellátni:</w:t>
      </w:r>
    </w:p>
    <w:p w14:paraId="6EF1385B" w14:textId="77777777"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14:paraId="370BE0D0" w14:textId="77777777"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14:paraId="5DBC58D0" w14:textId="77777777"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14:paraId="1DA807D2" w14:textId="77777777"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14:paraId="5240B81D" w14:textId="77777777"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;</w:t>
      </w:r>
    </w:p>
    <w:p w14:paraId="17E40C8D" w14:textId="77777777" w:rsidR="00AC294C" w:rsidRDefault="00AC294C" w:rsidP="00AC294C">
      <w:pPr>
        <w:pStyle w:val="Listaszerbekezds"/>
        <w:numPr>
          <w:ilvl w:val="0"/>
          <w:numId w:val="4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14:paraId="22C232CC" w14:textId="77777777" w:rsidR="00AC294C" w:rsidRPr="00AC294C" w:rsidRDefault="00AC294C" w:rsidP="00AC294C">
      <w:pPr>
        <w:tabs>
          <w:tab w:val="left" w:leader="underscore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0F239115" w14:textId="77777777" w:rsidR="00F23666" w:rsidRDefault="00F23666" w:rsidP="007A4710">
      <w:pPr>
        <w:tabs>
          <w:tab w:val="left" w:leader="dot" w:pos="3261"/>
          <w:tab w:val="left" w:leader="dot" w:pos="5954"/>
        </w:tabs>
        <w:spacing w:before="600" w:after="108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Kelt: </w:t>
      </w:r>
      <w:r>
        <w:rPr>
          <w:rFonts w:ascii="Times New Roman" w:hAnsi="Times New Roman" w:cs="Times New Roman"/>
          <w:sz w:val="24"/>
        </w:rPr>
        <w:tab/>
        <w:t xml:space="preserve">, </w:t>
      </w:r>
      <w:r>
        <w:rPr>
          <w:rFonts w:ascii="Times New Roman" w:hAnsi="Times New Roman" w:cs="Times New Roman"/>
          <w:sz w:val="24"/>
        </w:rPr>
        <w:tab/>
      </w:r>
    </w:p>
    <w:p w14:paraId="6281855B" w14:textId="77777777" w:rsidR="00AC294C" w:rsidRDefault="00F40D5B" w:rsidP="00F40D5B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DE5CCC7" w14:textId="77777777" w:rsidR="00F40D5B" w:rsidRDefault="00F40D5B" w:rsidP="00F40D5B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Intézetigazgató</w:t>
      </w:r>
      <w:r>
        <w:rPr>
          <w:rFonts w:ascii="Times New Roman" w:hAnsi="Times New Roman" w:cs="Times New Roman"/>
          <w:sz w:val="24"/>
        </w:rPr>
        <w:tab/>
        <w:t xml:space="preserve">a demonstrátor irányítását és </w:t>
      </w:r>
    </w:p>
    <w:p w14:paraId="13EDA42B" w14:textId="77777777" w:rsidR="00F40D5B" w:rsidRPr="00BC78B5" w:rsidRDefault="00F40D5B" w:rsidP="00F40D5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felügyeletét ellátó oktató </w:t>
      </w:r>
    </w:p>
    <w:sectPr w:rsidR="00F40D5B" w:rsidRPr="00BC78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4810" w14:textId="77777777" w:rsidR="003D76F7" w:rsidRDefault="003D76F7" w:rsidP="00D81FCD">
      <w:pPr>
        <w:spacing w:after="0" w:line="240" w:lineRule="auto"/>
      </w:pPr>
      <w:r>
        <w:separator/>
      </w:r>
    </w:p>
  </w:endnote>
  <w:endnote w:type="continuationSeparator" w:id="0">
    <w:p w14:paraId="0E6FC3DC" w14:textId="77777777" w:rsidR="003D76F7" w:rsidRDefault="003D76F7" w:rsidP="00D8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</w:rPr>
      <w:id w:val="-1909299987"/>
      <w:docPartObj>
        <w:docPartGallery w:val="Page Numbers (Bottom of Page)"/>
        <w:docPartUnique/>
      </w:docPartObj>
    </w:sdtPr>
    <w:sdtContent>
      <w:p w14:paraId="3E64ADFA" w14:textId="77777777" w:rsidR="00D81FCD" w:rsidRPr="00202499" w:rsidRDefault="00D81FCD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202499">
          <w:rPr>
            <w:rFonts w:ascii="Times New Roman" w:hAnsi="Times New Roman" w:cs="Times New Roman"/>
            <w:sz w:val="20"/>
          </w:rPr>
          <w:fldChar w:fldCharType="begin"/>
        </w:r>
        <w:r w:rsidRPr="00202499">
          <w:rPr>
            <w:rFonts w:ascii="Times New Roman" w:hAnsi="Times New Roman" w:cs="Times New Roman"/>
            <w:sz w:val="20"/>
          </w:rPr>
          <w:instrText>PAGE   \* MERGEFORMAT</w:instrText>
        </w:r>
        <w:r w:rsidRPr="00202499">
          <w:rPr>
            <w:rFonts w:ascii="Times New Roman" w:hAnsi="Times New Roman" w:cs="Times New Roman"/>
            <w:sz w:val="20"/>
          </w:rPr>
          <w:fldChar w:fldCharType="separate"/>
        </w:r>
        <w:r w:rsidR="009909D0">
          <w:rPr>
            <w:rFonts w:ascii="Times New Roman" w:hAnsi="Times New Roman" w:cs="Times New Roman"/>
            <w:noProof/>
            <w:sz w:val="20"/>
          </w:rPr>
          <w:t>2</w:t>
        </w:r>
        <w:r w:rsidRPr="0020249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3773235E" w14:textId="77777777" w:rsidR="00D81FCD" w:rsidRPr="00202499" w:rsidRDefault="00D81FCD">
    <w:pPr>
      <w:pStyle w:val="llb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CD401" w14:textId="77777777" w:rsidR="003D76F7" w:rsidRDefault="003D76F7" w:rsidP="00D81FCD">
      <w:pPr>
        <w:spacing w:after="0" w:line="240" w:lineRule="auto"/>
      </w:pPr>
      <w:r>
        <w:separator/>
      </w:r>
    </w:p>
  </w:footnote>
  <w:footnote w:type="continuationSeparator" w:id="0">
    <w:p w14:paraId="67152A6D" w14:textId="77777777" w:rsidR="003D76F7" w:rsidRDefault="003D76F7" w:rsidP="00D81FCD">
      <w:pPr>
        <w:spacing w:after="0" w:line="240" w:lineRule="auto"/>
      </w:pPr>
      <w:r>
        <w:continuationSeparator/>
      </w:r>
    </w:p>
  </w:footnote>
  <w:footnote w:id="1">
    <w:p w14:paraId="1139C2DF" w14:textId="77777777" w:rsidR="009909D0" w:rsidRPr="00F4731C" w:rsidRDefault="0083355B" w:rsidP="0083355B">
      <w:pPr>
        <w:pStyle w:val="Lbjegyzetszveg"/>
        <w:jc w:val="both"/>
        <w:rPr>
          <w:rFonts w:ascii="Times New Roman" w:hAnsi="Times New Roman" w:cs="Times New Roman"/>
        </w:rPr>
      </w:pPr>
      <w:r w:rsidRPr="00F4731C">
        <w:rPr>
          <w:rStyle w:val="Lbjegyzet-hivatkozs"/>
          <w:rFonts w:ascii="Times New Roman" w:hAnsi="Times New Roman" w:cs="Times New Roman"/>
        </w:rPr>
        <w:footnoteRef/>
      </w:r>
      <w:r w:rsidRPr="00F4731C">
        <w:rPr>
          <w:rFonts w:ascii="Times New Roman" w:hAnsi="Times New Roman" w:cs="Times New Roman"/>
        </w:rPr>
        <w:t xml:space="preserve"> A szabályzat tartalma </w:t>
      </w:r>
      <w:r w:rsidR="009909D0">
        <w:rPr>
          <w:rFonts w:ascii="Times New Roman" w:hAnsi="Times New Roman" w:cs="Times New Roman"/>
        </w:rPr>
        <w:t xml:space="preserve">az alábbi oldalon megismerhető: </w:t>
      </w:r>
      <w:hyperlink r:id="rId1" w:history="1">
        <w:r w:rsidR="009909D0" w:rsidRPr="00460D63">
          <w:rPr>
            <w:rStyle w:val="Hiperhivatkozs"/>
            <w:rFonts w:ascii="Times New Roman" w:hAnsi="Times New Roman" w:cs="Times New Roman"/>
          </w:rPr>
          <w:t>https://uni-obuda.hu/wp-content/uploads/2020/06/az-obudai-egyetem-demonstratori-rendszerrol-szolo-szabalyzata-20190701.pdf</w:t>
        </w:r>
      </w:hyperlink>
    </w:p>
  </w:footnote>
  <w:footnote w:id="2">
    <w:p w14:paraId="6FF5A5AC" w14:textId="77777777" w:rsidR="0068147E" w:rsidRPr="00F4731C" w:rsidRDefault="0068147E" w:rsidP="00A612F1">
      <w:pPr>
        <w:pStyle w:val="Lbjegyzetszveg"/>
        <w:jc w:val="both"/>
        <w:rPr>
          <w:rFonts w:ascii="Times New Roman" w:eastAsia="Times New Roman" w:hAnsi="Times New Roman" w:cs="Times New Roman"/>
          <w:lang w:eastAsia="hu-HU"/>
        </w:rPr>
      </w:pPr>
      <w:r w:rsidRPr="00F4731C">
        <w:rPr>
          <w:rStyle w:val="Lbjegyzet-hivatkozs"/>
          <w:rFonts w:ascii="Times New Roman" w:hAnsi="Times New Roman" w:cs="Times New Roman"/>
        </w:rPr>
        <w:footnoteRef/>
      </w:r>
      <w:r w:rsidRPr="00F4731C">
        <w:rPr>
          <w:rFonts w:ascii="Times New Roman" w:hAnsi="Times New Roman" w:cs="Times New Roman"/>
        </w:rPr>
        <w:t xml:space="preserve"> </w:t>
      </w:r>
      <w:r w:rsidRPr="00F4731C">
        <w:rPr>
          <w:rFonts w:ascii="Times New Roman" w:eastAsia="Times New Roman" w:hAnsi="Times New Roman" w:cs="Times New Roman"/>
          <w:lang w:eastAsia="hu-HU"/>
        </w:rPr>
        <w:t>A demonstrátori pályázatot az illetékes Kar oktatási dékánhelyettese az intézetek vezetőinek javaslatára a vizsgaidőszak végéig hirdeti meg.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3492"/>
    <w:multiLevelType w:val="hybridMultilevel"/>
    <w:tmpl w:val="E1C28C10"/>
    <w:lvl w:ilvl="0" w:tplc="1396A1A0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6E69"/>
    <w:multiLevelType w:val="hybridMultilevel"/>
    <w:tmpl w:val="DEA61B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24A6B"/>
    <w:multiLevelType w:val="hybridMultilevel"/>
    <w:tmpl w:val="CD584278"/>
    <w:lvl w:ilvl="0" w:tplc="55F886B2">
      <w:start w:val="1"/>
      <w:numFmt w:val="lowerLetter"/>
      <w:lvlText w:val="%1)"/>
      <w:lvlJc w:val="left"/>
      <w:pPr>
        <w:ind w:left="851" w:hanging="13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A3BBB"/>
    <w:multiLevelType w:val="hybridMultilevel"/>
    <w:tmpl w:val="5DA4DBF6"/>
    <w:lvl w:ilvl="0" w:tplc="79FC5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D3428A"/>
    <w:multiLevelType w:val="hybridMultilevel"/>
    <w:tmpl w:val="3AF65984"/>
    <w:lvl w:ilvl="0" w:tplc="42D68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90F2A"/>
    <w:multiLevelType w:val="hybridMultilevel"/>
    <w:tmpl w:val="DE5AE23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27D3D"/>
    <w:multiLevelType w:val="hybridMultilevel"/>
    <w:tmpl w:val="67686DBC"/>
    <w:lvl w:ilvl="0" w:tplc="4810F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B536E"/>
    <w:multiLevelType w:val="hybridMultilevel"/>
    <w:tmpl w:val="093EFB2A"/>
    <w:lvl w:ilvl="0" w:tplc="F64203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05489">
    <w:abstractNumId w:val="0"/>
  </w:num>
  <w:num w:numId="2" w16cid:durableId="1992439432">
    <w:abstractNumId w:val="4"/>
  </w:num>
  <w:num w:numId="3" w16cid:durableId="840051474">
    <w:abstractNumId w:val="7"/>
  </w:num>
  <w:num w:numId="4" w16cid:durableId="1476412981">
    <w:abstractNumId w:val="5"/>
  </w:num>
  <w:num w:numId="5" w16cid:durableId="1230731740">
    <w:abstractNumId w:val="6"/>
  </w:num>
  <w:num w:numId="6" w16cid:durableId="1369909701">
    <w:abstractNumId w:val="2"/>
  </w:num>
  <w:num w:numId="7" w16cid:durableId="310985866">
    <w:abstractNumId w:val="1"/>
  </w:num>
  <w:num w:numId="8" w16cid:durableId="455880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OwNDayNLa0NLQ0MTVR0lEKTi0uzszPAykwqgUAhln1GCwAAAA="/>
  </w:docVars>
  <w:rsids>
    <w:rsidRoot w:val="00DD0816"/>
    <w:rsid w:val="00005D6D"/>
    <w:rsid w:val="000157F9"/>
    <w:rsid w:val="00025DE1"/>
    <w:rsid w:val="00031967"/>
    <w:rsid w:val="000614EF"/>
    <w:rsid w:val="000A3881"/>
    <w:rsid w:val="000A4301"/>
    <w:rsid w:val="000D1957"/>
    <w:rsid w:val="000F2327"/>
    <w:rsid w:val="000F5CFD"/>
    <w:rsid w:val="0010286B"/>
    <w:rsid w:val="001059FD"/>
    <w:rsid w:val="00136E71"/>
    <w:rsid w:val="00170114"/>
    <w:rsid w:val="00174D07"/>
    <w:rsid w:val="001A433D"/>
    <w:rsid w:val="001C305E"/>
    <w:rsid w:val="001D2D20"/>
    <w:rsid w:val="00202499"/>
    <w:rsid w:val="002165BA"/>
    <w:rsid w:val="00242D54"/>
    <w:rsid w:val="0024403B"/>
    <w:rsid w:val="00250EF0"/>
    <w:rsid w:val="00256FB7"/>
    <w:rsid w:val="0028246F"/>
    <w:rsid w:val="002A0F05"/>
    <w:rsid w:val="002A17ED"/>
    <w:rsid w:val="002A5141"/>
    <w:rsid w:val="002C253A"/>
    <w:rsid w:val="002C4B64"/>
    <w:rsid w:val="002F692C"/>
    <w:rsid w:val="0030542A"/>
    <w:rsid w:val="00311A60"/>
    <w:rsid w:val="00331022"/>
    <w:rsid w:val="003364ED"/>
    <w:rsid w:val="00343417"/>
    <w:rsid w:val="00360F5A"/>
    <w:rsid w:val="003A1FB2"/>
    <w:rsid w:val="003B3D9A"/>
    <w:rsid w:val="003D76F7"/>
    <w:rsid w:val="003E020D"/>
    <w:rsid w:val="004111FC"/>
    <w:rsid w:val="00436966"/>
    <w:rsid w:val="00463A62"/>
    <w:rsid w:val="004B65A7"/>
    <w:rsid w:val="004F16F3"/>
    <w:rsid w:val="005136B2"/>
    <w:rsid w:val="00524CD3"/>
    <w:rsid w:val="00531253"/>
    <w:rsid w:val="005622B2"/>
    <w:rsid w:val="005740D8"/>
    <w:rsid w:val="005D75E1"/>
    <w:rsid w:val="005F59BE"/>
    <w:rsid w:val="00624FE8"/>
    <w:rsid w:val="006434CB"/>
    <w:rsid w:val="00660C3E"/>
    <w:rsid w:val="0067121E"/>
    <w:rsid w:val="00671857"/>
    <w:rsid w:val="00671B97"/>
    <w:rsid w:val="0068147E"/>
    <w:rsid w:val="006A7731"/>
    <w:rsid w:val="006E0BF4"/>
    <w:rsid w:val="006F5DBF"/>
    <w:rsid w:val="007122F8"/>
    <w:rsid w:val="00715502"/>
    <w:rsid w:val="00741EE8"/>
    <w:rsid w:val="007553B5"/>
    <w:rsid w:val="007641BF"/>
    <w:rsid w:val="007658CC"/>
    <w:rsid w:val="00774102"/>
    <w:rsid w:val="00781C8E"/>
    <w:rsid w:val="00787E1C"/>
    <w:rsid w:val="007A4710"/>
    <w:rsid w:val="007B2D54"/>
    <w:rsid w:val="007C1205"/>
    <w:rsid w:val="007E0D1A"/>
    <w:rsid w:val="007F630F"/>
    <w:rsid w:val="0083355B"/>
    <w:rsid w:val="0085284C"/>
    <w:rsid w:val="00852C59"/>
    <w:rsid w:val="00861E7A"/>
    <w:rsid w:val="00896570"/>
    <w:rsid w:val="008C50A9"/>
    <w:rsid w:val="00913F18"/>
    <w:rsid w:val="00925C78"/>
    <w:rsid w:val="00954486"/>
    <w:rsid w:val="00971DD6"/>
    <w:rsid w:val="00983624"/>
    <w:rsid w:val="009909D0"/>
    <w:rsid w:val="00993BB7"/>
    <w:rsid w:val="009A079E"/>
    <w:rsid w:val="009E0356"/>
    <w:rsid w:val="00A20CBB"/>
    <w:rsid w:val="00A21BBC"/>
    <w:rsid w:val="00A332C1"/>
    <w:rsid w:val="00A3385B"/>
    <w:rsid w:val="00A41C29"/>
    <w:rsid w:val="00A42BE5"/>
    <w:rsid w:val="00A612F1"/>
    <w:rsid w:val="00A634B3"/>
    <w:rsid w:val="00A734C9"/>
    <w:rsid w:val="00A743B1"/>
    <w:rsid w:val="00A75123"/>
    <w:rsid w:val="00A774AB"/>
    <w:rsid w:val="00A8107E"/>
    <w:rsid w:val="00A83B84"/>
    <w:rsid w:val="00A840A4"/>
    <w:rsid w:val="00AA22F4"/>
    <w:rsid w:val="00AA4A19"/>
    <w:rsid w:val="00AB54BC"/>
    <w:rsid w:val="00AC294C"/>
    <w:rsid w:val="00B0616D"/>
    <w:rsid w:val="00B12E09"/>
    <w:rsid w:val="00B813F9"/>
    <w:rsid w:val="00B815A1"/>
    <w:rsid w:val="00BA3C09"/>
    <w:rsid w:val="00BA665D"/>
    <w:rsid w:val="00BB767C"/>
    <w:rsid w:val="00BC78B5"/>
    <w:rsid w:val="00C009BD"/>
    <w:rsid w:val="00C35E04"/>
    <w:rsid w:val="00C730F0"/>
    <w:rsid w:val="00C957E7"/>
    <w:rsid w:val="00CB6AE5"/>
    <w:rsid w:val="00CC0475"/>
    <w:rsid w:val="00CC5430"/>
    <w:rsid w:val="00D10C13"/>
    <w:rsid w:val="00D150F8"/>
    <w:rsid w:val="00D475E2"/>
    <w:rsid w:val="00D55DA8"/>
    <w:rsid w:val="00D676B3"/>
    <w:rsid w:val="00D81FCD"/>
    <w:rsid w:val="00D85B17"/>
    <w:rsid w:val="00D92521"/>
    <w:rsid w:val="00D93965"/>
    <w:rsid w:val="00D97AF8"/>
    <w:rsid w:val="00DB508F"/>
    <w:rsid w:val="00DC3251"/>
    <w:rsid w:val="00DD0816"/>
    <w:rsid w:val="00DE24C1"/>
    <w:rsid w:val="00DE2C90"/>
    <w:rsid w:val="00DF2F4F"/>
    <w:rsid w:val="00E02116"/>
    <w:rsid w:val="00E06AB0"/>
    <w:rsid w:val="00E06CE0"/>
    <w:rsid w:val="00E2675D"/>
    <w:rsid w:val="00E74D5A"/>
    <w:rsid w:val="00E86D8E"/>
    <w:rsid w:val="00EC613D"/>
    <w:rsid w:val="00EE50EC"/>
    <w:rsid w:val="00EF1B32"/>
    <w:rsid w:val="00F037C8"/>
    <w:rsid w:val="00F062D3"/>
    <w:rsid w:val="00F13FA8"/>
    <w:rsid w:val="00F15476"/>
    <w:rsid w:val="00F22436"/>
    <w:rsid w:val="00F23666"/>
    <w:rsid w:val="00F40D5B"/>
    <w:rsid w:val="00F4731C"/>
    <w:rsid w:val="00F95CD3"/>
    <w:rsid w:val="00FA6882"/>
    <w:rsid w:val="00FD2E71"/>
    <w:rsid w:val="00FF1C8A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B4660"/>
  <w15:docId w15:val="{0F80557C-5015-4FFE-98EE-9D5BF456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1022"/>
    <w:pPr>
      <w:ind w:left="720"/>
      <w:contextualSpacing/>
    </w:pPr>
  </w:style>
  <w:style w:type="table" w:styleId="Rcsostblzat">
    <w:name w:val="Table Grid"/>
    <w:basedOn w:val="Normltblzat"/>
    <w:uiPriority w:val="59"/>
    <w:rsid w:val="003A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8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1FCD"/>
  </w:style>
  <w:style w:type="paragraph" w:styleId="llb">
    <w:name w:val="footer"/>
    <w:basedOn w:val="Norml"/>
    <w:link w:val="llbChar"/>
    <w:uiPriority w:val="99"/>
    <w:unhideWhenUsed/>
    <w:rsid w:val="00D8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1FCD"/>
  </w:style>
  <w:style w:type="paragraph" w:styleId="Buborkszveg">
    <w:name w:val="Balloon Text"/>
    <w:basedOn w:val="Norml"/>
    <w:link w:val="BuborkszvegChar"/>
    <w:uiPriority w:val="99"/>
    <w:semiHidden/>
    <w:unhideWhenUsed/>
    <w:rsid w:val="002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49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147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147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8147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3355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75E1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A7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obuda.hu/wp-content/uploads/2020/06/az-obudai-egyetem-demonstratori-rendszerrol-szolo-szabalyzata-20190701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2613-2A9F-4C14-AB62-CFC1FFAE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Krajecz Laura</dc:creator>
  <cp:lastModifiedBy>Prof. Dr. Kovács Tünde Anna</cp:lastModifiedBy>
  <cp:revision>4</cp:revision>
  <cp:lastPrinted>2023-06-27T09:05:00Z</cp:lastPrinted>
  <dcterms:created xsi:type="dcterms:W3CDTF">2025-07-13T15:15:00Z</dcterms:created>
  <dcterms:modified xsi:type="dcterms:W3CDTF">2025-07-13T15:24:00Z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daba14e5-1a65-48ed-b960-38a57bd381ee</vt:lpwstr>
  </property>
</Properties>
</file>